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58423" w14:textId="552DE711" w:rsidR="00970122" w:rsidRDefault="00970122" w:rsidP="00970122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r w:rsidRPr="00D34961">
        <w:rPr>
          <w:rFonts w:cs="Arial"/>
          <w:bCs/>
          <w:sz w:val="24"/>
        </w:rPr>
        <w:t>3GPP TSG-RAN WG4 Meeting #</w:t>
      </w:r>
      <w:r w:rsidR="00CD7B47">
        <w:rPr>
          <w:rFonts w:cs="Arial"/>
          <w:bCs/>
          <w:sz w:val="24"/>
        </w:rPr>
        <w:t>97-e</w:t>
      </w:r>
      <w:r>
        <w:rPr>
          <w:rFonts w:cs="Arial"/>
          <w:i/>
          <w:sz w:val="24"/>
        </w:rPr>
        <w:tab/>
      </w:r>
      <w:r w:rsidRPr="00A0465C">
        <w:rPr>
          <w:rFonts w:cs="Arial"/>
          <w:iCs/>
          <w:sz w:val="24"/>
        </w:rPr>
        <w:t>R4-20</w:t>
      </w:r>
      <w:r w:rsidR="008E2465" w:rsidRPr="00A0465C">
        <w:rPr>
          <w:rFonts w:cs="Arial"/>
          <w:iCs/>
          <w:sz w:val="24"/>
        </w:rPr>
        <w:t>15853</w:t>
      </w:r>
    </w:p>
    <w:p w14:paraId="1FCAE69B" w14:textId="0184B38F" w:rsidR="00970122" w:rsidRDefault="00970122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CF0277"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nd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– 13</w:t>
      </w:r>
      <w:r w:rsidR="00CF0277"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Nove</w:t>
      </w:r>
      <w:r w:rsidR="00CD1D3B" w:rsidRPr="00CD7B47">
        <w:rPr>
          <w:rFonts w:ascii="Arial" w:hAnsi="Arial" w:cs="Arial"/>
          <w:b/>
          <w:noProof/>
          <w:sz w:val="24"/>
          <w:lang w:val="en-US" w:eastAsia="ja-JP"/>
        </w:rPr>
        <w:t>m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>ber</w:t>
      </w:r>
      <w:r w:rsidR="00A76FA2"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2020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30EB7F98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CD7B47">
        <w:rPr>
          <w:rFonts w:ascii="Arial" w:hAnsi="Arial" w:cs="Arial"/>
          <w:bCs/>
          <w:sz w:val="22"/>
        </w:rPr>
        <w:t>Discussion on NR-U PU</w:t>
      </w:r>
      <w:r w:rsidR="00F95882">
        <w:rPr>
          <w:rFonts w:ascii="Arial" w:hAnsi="Arial" w:cs="Arial"/>
          <w:bCs/>
          <w:sz w:val="22"/>
        </w:rPr>
        <w:t>C</w:t>
      </w:r>
      <w:r w:rsidR="00CD7B47">
        <w:rPr>
          <w:rFonts w:ascii="Arial" w:hAnsi="Arial" w:cs="Arial"/>
          <w:bCs/>
          <w:sz w:val="22"/>
        </w:rPr>
        <w:t>CH demodulation assumptions</w:t>
      </w:r>
      <w:r w:rsidR="009D6F6B">
        <w:rPr>
          <w:rFonts w:ascii="Arial" w:hAnsi="Arial" w:cs="Arial"/>
          <w:bCs/>
          <w:sz w:val="22"/>
          <w:lang w:val="en-US"/>
        </w:rPr>
        <w:t xml:space="preserve"> </w:t>
      </w:r>
    </w:p>
    <w:p w14:paraId="0095EAF6" w14:textId="5D065C54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112156">
        <w:rPr>
          <w:rFonts w:ascii="Arial" w:hAnsi="Arial" w:cs="Arial"/>
          <w:bCs/>
          <w:sz w:val="22"/>
          <w:lang w:val="en-US"/>
        </w:rPr>
        <w:t>7.1.</w:t>
      </w:r>
      <w:r w:rsidR="00D019BE">
        <w:rPr>
          <w:rFonts w:ascii="Arial" w:hAnsi="Arial" w:cs="Arial"/>
          <w:bCs/>
          <w:sz w:val="22"/>
          <w:lang w:val="en-US"/>
        </w:rPr>
        <w:t>8</w:t>
      </w:r>
      <w:r w:rsidR="00112156">
        <w:rPr>
          <w:rFonts w:ascii="Arial" w:hAnsi="Arial" w:cs="Arial"/>
          <w:bCs/>
          <w:sz w:val="22"/>
          <w:lang w:val="en-US"/>
        </w:rPr>
        <w:t>.4.</w:t>
      </w:r>
      <w:r w:rsidR="00F95882">
        <w:rPr>
          <w:rFonts w:ascii="Arial" w:hAnsi="Arial" w:cs="Arial"/>
          <w:bCs/>
          <w:sz w:val="22"/>
          <w:lang w:val="en-US"/>
        </w:rPr>
        <w:t>2</w:t>
      </w:r>
    </w:p>
    <w:p w14:paraId="1263A295" w14:textId="44E689B8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112156">
        <w:rPr>
          <w:rFonts w:ascii="Arial" w:hAnsi="Arial" w:cs="Arial"/>
          <w:bCs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625F0DD6" w14:textId="3740E1E8" w:rsidR="00FA4565" w:rsidRDefault="00B96DE7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bookmarkStart w:id="2" w:name="_Hlk528680199"/>
      <w:bookmarkEnd w:id="1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RAN4#96-e meeting, companies got some agreements on NR-U demodulation assumptions and also </w:t>
      </w:r>
      <w:r w:rsidR="008F51AE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left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some open issues</w:t>
      </w:r>
      <w:r w:rsidR="008F51AE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DA256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[1]. </w:t>
      </w:r>
      <w:r w:rsidR="00EB3532">
        <w:rPr>
          <w:rFonts w:ascii="Arial" w:eastAsiaTheme="minorEastAsia" w:hAnsi="Arial" w:cs="Arial"/>
          <w:sz w:val="22"/>
          <w:szCs w:val="22"/>
          <w:lang w:val="en-US" w:eastAsia="zh-CN"/>
        </w:rPr>
        <w:t>In this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contribution</w:t>
      </w:r>
      <w:r w:rsidR="00EB3532">
        <w:rPr>
          <w:rFonts w:ascii="Arial" w:eastAsiaTheme="minorEastAsia" w:hAnsi="Arial" w:cs="Arial"/>
          <w:sz w:val="22"/>
          <w:szCs w:val="22"/>
          <w:lang w:val="en-US" w:eastAsia="zh-CN"/>
        </w:rPr>
        <w:t>, we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will </w:t>
      </w:r>
      <w:r w:rsidR="00EB3532">
        <w:rPr>
          <w:rFonts w:ascii="Arial" w:eastAsiaTheme="minorEastAsia" w:hAnsi="Arial" w:cs="Arial"/>
          <w:sz w:val="22"/>
          <w:szCs w:val="22"/>
          <w:lang w:val="en-US" w:eastAsia="zh-CN"/>
        </w:rPr>
        <w:t>discuss the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remain</w:t>
      </w:r>
      <w:r w:rsidR="00EB3532">
        <w:rPr>
          <w:rFonts w:ascii="Arial" w:eastAsiaTheme="minorEastAsia" w:hAnsi="Arial" w:cs="Arial"/>
          <w:sz w:val="22"/>
          <w:szCs w:val="22"/>
          <w:lang w:val="en-US" w:eastAsia="zh-CN"/>
        </w:rPr>
        <w:t>ing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issues</w:t>
      </w:r>
      <w:r w:rsidR="008F51AE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and deliver our opinions on NR-U PU</w:t>
      </w:r>
      <w:r w:rsidR="002C4DD8">
        <w:rPr>
          <w:rFonts w:ascii="Arial" w:eastAsiaTheme="minorEastAsia" w:hAnsi="Arial" w:cs="Arial"/>
          <w:sz w:val="22"/>
          <w:szCs w:val="22"/>
          <w:lang w:val="en-US" w:eastAsia="zh-CN"/>
        </w:rPr>
        <w:t>C</w:t>
      </w:r>
      <w:r w:rsidR="008F51AE">
        <w:rPr>
          <w:rFonts w:ascii="Arial" w:eastAsiaTheme="minorEastAsia" w:hAnsi="Arial" w:cs="Arial"/>
          <w:sz w:val="22"/>
          <w:szCs w:val="22"/>
          <w:lang w:val="en-US" w:eastAsia="zh-CN"/>
        </w:rPr>
        <w:t>CH simulation assumptions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</w:p>
    <w:bookmarkEnd w:id="2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6B86FE42" w14:textId="7C1BAFD3" w:rsidR="00244A12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731335DF" w14:textId="0E3F43D1" w:rsidR="00130F40" w:rsidRDefault="005E45D2" w:rsidP="00A66B48">
      <w:p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4"/>
          <w:szCs w:val="24"/>
          <w:u w:val="single"/>
          <w:lang w:val="en-US" w:eastAsia="zh-CN"/>
        </w:rPr>
      </w:pPr>
      <w:r w:rsidRPr="00CF0277">
        <w:rPr>
          <w:rFonts w:ascii="Arial" w:eastAsiaTheme="minorEastAsia" w:hAnsi="Arial" w:cs="Arial"/>
          <w:b/>
          <w:bCs/>
          <w:sz w:val="24"/>
          <w:szCs w:val="24"/>
          <w:u w:val="single"/>
          <w:lang w:val="en-US" w:eastAsia="zh-CN"/>
        </w:rPr>
        <w:t xml:space="preserve">Issue 1: </w:t>
      </w:r>
      <w:r w:rsidR="006F3B58">
        <w:rPr>
          <w:rFonts w:ascii="Arial" w:eastAsiaTheme="minorEastAsia" w:hAnsi="Arial" w:cs="Arial"/>
          <w:b/>
          <w:bCs/>
          <w:sz w:val="24"/>
          <w:szCs w:val="24"/>
          <w:u w:val="single"/>
          <w:lang w:val="en-US" w:eastAsia="zh-CN"/>
        </w:rPr>
        <w:t>PUCCH enhance</w:t>
      </w:r>
      <w:r w:rsidR="00484CD8">
        <w:rPr>
          <w:rFonts w:ascii="Arial" w:eastAsiaTheme="minorEastAsia" w:hAnsi="Arial" w:cs="Arial"/>
          <w:b/>
          <w:bCs/>
          <w:sz w:val="24"/>
          <w:szCs w:val="24"/>
          <w:u w:val="single"/>
          <w:lang w:val="en-US" w:eastAsia="zh-CN"/>
        </w:rPr>
        <w:t>d</w:t>
      </w:r>
      <w:r w:rsidR="006F3B58">
        <w:rPr>
          <w:rFonts w:ascii="Arial" w:eastAsiaTheme="minorEastAsia" w:hAnsi="Arial" w:cs="Arial"/>
          <w:b/>
          <w:bCs/>
          <w:sz w:val="24"/>
          <w:szCs w:val="24"/>
          <w:u w:val="single"/>
          <w:lang w:val="en-US" w:eastAsia="zh-CN"/>
        </w:rPr>
        <w:t xml:space="preserve"> format</w:t>
      </w:r>
    </w:p>
    <w:p w14:paraId="782C13E5" w14:textId="77777777" w:rsidR="006F3B58" w:rsidRPr="006F3B58" w:rsidRDefault="006F3B58" w:rsidP="00B202A1">
      <w:pPr>
        <w:numPr>
          <w:ilvl w:val="0"/>
          <w:numId w:val="2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6F3B58">
        <w:rPr>
          <w:rFonts w:ascii="Arial" w:hAnsi="Arial" w:cs="Arial"/>
          <w:b/>
          <w:bCs/>
          <w:sz w:val="22"/>
          <w:szCs w:val="22"/>
        </w:rPr>
        <w:t>Option 1: Format 0/1/2/3</w:t>
      </w:r>
    </w:p>
    <w:p w14:paraId="4E0426BF" w14:textId="77777777" w:rsidR="006F3B58" w:rsidRPr="006F3B58" w:rsidRDefault="006F3B58" w:rsidP="00B202A1">
      <w:pPr>
        <w:numPr>
          <w:ilvl w:val="0"/>
          <w:numId w:val="2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6F3B58">
        <w:rPr>
          <w:rFonts w:ascii="Arial" w:hAnsi="Arial" w:cs="Arial"/>
          <w:b/>
          <w:bCs/>
          <w:sz w:val="22"/>
          <w:szCs w:val="22"/>
        </w:rPr>
        <w:t>Option 2: Format 0/2</w:t>
      </w:r>
    </w:p>
    <w:p w14:paraId="104F43EF" w14:textId="77777777" w:rsidR="006F3B58" w:rsidRPr="006F3B58" w:rsidRDefault="006F3B58" w:rsidP="00B202A1">
      <w:pPr>
        <w:numPr>
          <w:ilvl w:val="0"/>
          <w:numId w:val="2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6F3B58">
        <w:rPr>
          <w:rFonts w:ascii="Arial" w:hAnsi="Arial" w:cs="Arial"/>
          <w:b/>
          <w:bCs/>
          <w:sz w:val="22"/>
          <w:szCs w:val="22"/>
          <w:highlight w:val="yellow"/>
        </w:rPr>
        <w:t>FFS.</w:t>
      </w:r>
    </w:p>
    <w:p w14:paraId="38683D2E" w14:textId="29975738" w:rsidR="00FE2035" w:rsidRDefault="00A6242C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Different </w:t>
      </w:r>
      <w:r w:rsidR="002E5174">
        <w:rPr>
          <w:rFonts w:ascii="Arial" w:hAnsi="Arial" w:cs="Arial"/>
          <w:sz w:val="22"/>
          <w:szCs w:val="22"/>
          <w:lang w:val="en-US"/>
        </w:rPr>
        <w:t>PUCCH format</w:t>
      </w:r>
      <w:r>
        <w:rPr>
          <w:rFonts w:ascii="Arial" w:hAnsi="Arial" w:cs="Arial"/>
          <w:sz w:val="22"/>
          <w:szCs w:val="22"/>
          <w:lang w:val="en-US"/>
        </w:rPr>
        <w:t>s</w:t>
      </w:r>
      <w:r w:rsidR="002E5174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in Rel-15 and Rel-16</w:t>
      </w:r>
      <w:r w:rsidR="002E5174">
        <w:rPr>
          <w:rFonts w:ascii="Arial" w:hAnsi="Arial" w:cs="Arial"/>
          <w:sz w:val="22"/>
          <w:szCs w:val="22"/>
          <w:lang w:val="en-US"/>
        </w:rPr>
        <w:t xml:space="preserve"> have different structures for </w:t>
      </w:r>
      <w:r>
        <w:rPr>
          <w:rFonts w:ascii="Arial" w:hAnsi="Arial" w:cs="Arial"/>
          <w:sz w:val="22"/>
          <w:szCs w:val="22"/>
          <w:lang w:val="en-US"/>
        </w:rPr>
        <w:t>its</w:t>
      </w:r>
      <w:r w:rsidR="002E5174">
        <w:rPr>
          <w:rFonts w:ascii="Arial" w:hAnsi="Arial" w:cs="Arial"/>
          <w:sz w:val="22"/>
          <w:szCs w:val="22"/>
          <w:lang w:val="en-US"/>
        </w:rPr>
        <w:t xml:space="preserve"> transmission purposes</w:t>
      </w:r>
      <w:r>
        <w:rPr>
          <w:rFonts w:ascii="Arial" w:hAnsi="Arial" w:cs="Arial"/>
          <w:sz w:val="22"/>
          <w:szCs w:val="22"/>
          <w:lang w:val="en-US"/>
        </w:rPr>
        <w:t xml:space="preserve">, such as different </w:t>
      </w:r>
      <w:r w:rsidR="00C540A1">
        <w:rPr>
          <w:rFonts w:ascii="Arial" w:hAnsi="Arial" w:cs="Arial"/>
          <w:sz w:val="22"/>
          <w:szCs w:val="22"/>
          <w:lang w:val="en-US"/>
        </w:rPr>
        <w:t>OFDM symbol numbers</w:t>
      </w:r>
      <w:r>
        <w:rPr>
          <w:rFonts w:ascii="Arial" w:hAnsi="Arial" w:cs="Arial"/>
          <w:sz w:val="22"/>
          <w:szCs w:val="22"/>
          <w:lang w:val="en-US"/>
        </w:rPr>
        <w:t xml:space="preserve">. In Rel-15, we define requirements for all formats, </w:t>
      </w:r>
      <w:r w:rsidR="002E5174">
        <w:rPr>
          <w:rFonts w:ascii="Arial" w:hAnsi="Arial" w:cs="Arial"/>
          <w:sz w:val="22"/>
          <w:szCs w:val="22"/>
          <w:lang w:val="en-US"/>
        </w:rPr>
        <w:t>and</w:t>
      </w:r>
      <w:r w:rsidR="00EA2068">
        <w:rPr>
          <w:rFonts w:ascii="Arial" w:hAnsi="Arial" w:cs="Arial"/>
          <w:sz w:val="22"/>
          <w:szCs w:val="22"/>
          <w:lang w:val="en-US"/>
        </w:rPr>
        <w:t xml:space="preserve"> the performance </w:t>
      </w:r>
      <w:r>
        <w:rPr>
          <w:rFonts w:ascii="Arial" w:hAnsi="Arial" w:cs="Arial"/>
          <w:sz w:val="22"/>
          <w:szCs w:val="22"/>
          <w:lang w:val="en-US"/>
        </w:rPr>
        <w:t xml:space="preserve">are </w:t>
      </w:r>
      <w:r w:rsidR="00EA2068">
        <w:rPr>
          <w:rFonts w:ascii="Arial" w:hAnsi="Arial" w:cs="Arial"/>
          <w:sz w:val="22"/>
          <w:szCs w:val="22"/>
          <w:lang w:val="en-US"/>
        </w:rPr>
        <w:t xml:space="preserve">quite different </w:t>
      </w:r>
      <w:r>
        <w:rPr>
          <w:rFonts w:ascii="Arial" w:hAnsi="Arial" w:cs="Arial"/>
          <w:sz w:val="22"/>
          <w:szCs w:val="22"/>
          <w:lang w:val="en-US"/>
        </w:rPr>
        <w:t>from each other</w:t>
      </w:r>
      <w:r w:rsidR="00EA2068">
        <w:rPr>
          <w:rFonts w:ascii="Arial" w:hAnsi="Arial" w:cs="Arial"/>
          <w:sz w:val="22"/>
          <w:szCs w:val="22"/>
          <w:lang w:val="en-US"/>
        </w:rPr>
        <w:t xml:space="preserve">. In that case, we </w:t>
      </w:r>
      <w:r>
        <w:rPr>
          <w:rFonts w:ascii="Arial" w:hAnsi="Arial" w:cs="Arial"/>
          <w:sz w:val="22"/>
          <w:szCs w:val="22"/>
          <w:lang w:val="en-US"/>
        </w:rPr>
        <w:t xml:space="preserve">don’t think only test enhanced format 0/2 can cover other formats. That will cause no requirements for enhanced format 1 and 3. </w:t>
      </w:r>
      <w:r w:rsidR="0083395C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7A166F69" w14:textId="57B8BD5A" w:rsidR="0083395C" w:rsidRPr="0083395C" w:rsidRDefault="0083395C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83395C">
        <w:rPr>
          <w:rFonts w:ascii="Arial" w:hAnsi="Arial" w:cs="Arial"/>
          <w:b/>
          <w:bCs/>
          <w:sz w:val="22"/>
          <w:szCs w:val="22"/>
          <w:lang w:val="en-US"/>
        </w:rPr>
        <w:t>Proposal 1:</w:t>
      </w:r>
      <w:r w:rsidR="00484CD8">
        <w:rPr>
          <w:rFonts w:ascii="Arial" w:hAnsi="Arial" w:cs="Arial"/>
          <w:b/>
          <w:bCs/>
          <w:sz w:val="22"/>
          <w:szCs w:val="22"/>
          <w:lang w:val="en-US"/>
        </w:rPr>
        <w:t xml:space="preserve"> Introduce requirements for PUCCH enhanced format 0/1/2/3.</w:t>
      </w:r>
    </w:p>
    <w:p w14:paraId="42085C14" w14:textId="55C1376E" w:rsidR="005E45D2" w:rsidRDefault="005E45D2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078561E" w14:textId="70199313" w:rsidR="005E45D2" w:rsidRDefault="005E45D2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  <w:t xml:space="preserve">Issue 2: </w:t>
      </w:r>
      <w:r w:rsidR="006F3B58" w:rsidRPr="006F3B58"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  <w:t>Number of interlaces for PRB-interlaced PUCCH Resource Allocation</w:t>
      </w:r>
    </w:p>
    <w:p w14:paraId="11053BF4" w14:textId="77777777" w:rsidR="006F3B58" w:rsidRPr="006F3B58" w:rsidRDefault="006F3B58" w:rsidP="00B202A1">
      <w:pPr>
        <w:numPr>
          <w:ilvl w:val="0"/>
          <w:numId w:val="3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6F3B58">
        <w:rPr>
          <w:rFonts w:ascii="Arial" w:hAnsi="Arial" w:cs="Arial"/>
          <w:b/>
          <w:bCs/>
          <w:sz w:val="22"/>
          <w:szCs w:val="22"/>
          <w:lang w:val="en-US"/>
        </w:rPr>
        <w:t>Option 1: Single Interlace</w:t>
      </w:r>
    </w:p>
    <w:p w14:paraId="10D9B5F8" w14:textId="77777777" w:rsidR="006F3B58" w:rsidRPr="006F3B58" w:rsidRDefault="006F3B58" w:rsidP="00B202A1">
      <w:pPr>
        <w:numPr>
          <w:ilvl w:val="0"/>
          <w:numId w:val="3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6F3B58">
        <w:rPr>
          <w:rFonts w:ascii="Arial" w:hAnsi="Arial" w:cs="Arial"/>
          <w:b/>
          <w:bCs/>
          <w:sz w:val="22"/>
          <w:szCs w:val="22"/>
          <w:lang w:val="en-US"/>
        </w:rPr>
        <w:t>Option 2: 2 interlaces.</w:t>
      </w:r>
    </w:p>
    <w:p w14:paraId="0B2692A9" w14:textId="77777777" w:rsidR="006F3B58" w:rsidRPr="006F3B58" w:rsidRDefault="006F3B58" w:rsidP="00B202A1">
      <w:pPr>
        <w:numPr>
          <w:ilvl w:val="1"/>
          <w:numId w:val="3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6F3B58">
        <w:rPr>
          <w:rFonts w:ascii="Arial" w:hAnsi="Arial" w:cs="Arial"/>
          <w:b/>
          <w:bCs/>
          <w:sz w:val="22"/>
          <w:szCs w:val="22"/>
          <w:lang w:val="en-US"/>
        </w:rPr>
        <w:t>Not applicable to all PUCCH formats;</w:t>
      </w:r>
    </w:p>
    <w:p w14:paraId="61D50D46" w14:textId="77777777" w:rsidR="006F3B58" w:rsidRPr="006F3B58" w:rsidRDefault="006F3B58" w:rsidP="00B202A1">
      <w:pPr>
        <w:numPr>
          <w:ilvl w:val="0"/>
          <w:numId w:val="3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6F3B58">
        <w:rPr>
          <w:rFonts w:ascii="Arial" w:hAnsi="Arial" w:cs="Arial"/>
          <w:b/>
          <w:bCs/>
          <w:sz w:val="22"/>
          <w:szCs w:val="22"/>
          <w:highlight w:val="yellow"/>
          <w:lang w:val="en-US"/>
        </w:rPr>
        <w:t>FFS</w:t>
      </w:r>
    </w:p>
    <w:p w14:paraId="6109D4DF" w14:textId="534CF6A4" w:rsidR="006F3B58" w:rsidRDefault="00C540A1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We think single interlace PUCCH requirements should be introduced for all format 0/1/2/3.  As format 2 and 3 which also support 2 interlace structure, we think it would be good to test them either to </w:t>
      </w:r>
      <w:r w:rsidR="007A3E22">
        <w:rPr>
          <w:rFonts w:ascii="Arial" w:hAnsi="Arial" w:cs="Arial"/>
          <w:sz w:val="22"/>
          <w:szCs w:val="22"/>
          <w:lang w:val="en-US"/>
        </w:rPr>
        <w:t xml:space="preserve">make sure BS channel estimation algorithm is </w:t>
      </w:r>
      <w:r w:rsidR="00E94B1D">
        <w:rPr>
          <w:rFonts w:ascii="Arial" w:hAnsi="Arial" w:cs="Arial"/>
          <w:sz w:val="22"/>
          <w:szCs w:val="22"/>
          <w:lang w:val="en-US"/>
        </w:rPr>
        <w:t>stable</w:t>
      </w:r>
      <w:r w:rsidR="007A3E22">
        <w:rPr>
          <w:rFonts w:ascii="Arial" w:hAnsi="Arial" w:cs="Arial"/>
          <w:sz w:val="22"/>
          <w:szCs w:val="22"/>
          <w:lang w:val="en-US"/>
        </w:rPr>
        <w:t xml:space="preserve">. </w:t>
      </w:r>
      <w:r w:rsidR="00DF1767">
        <w:rPr>
          <w:rFonts w:ascii="Arial" w:hAnsi="Arial" w:cs="Arial"/>
          <w:sz w:val="22"/>
          <w:szCs w:val="22"/>
          <w:lang w:val="en-US"/>
        </w:rPr>
        <w:t xml:space="preserve">Since </w:t>
      </w:r>
      <w:r w:rsidR="001A29B6">
        <w:rPr>
          <w:rFonts w:ascii="Arial" w:hAnsi="Arial" w:cs="Arial"/>
          <w:sz w:val="22"/>
          <w:szCs w:val="22"/>
          <w:lang w:val="en-US"/>
        </w:rPr>
        <w:t>the</w:t>
      </w:r>
      <w:r w:rsidR="00F93C1F">
        <w:rPr>
          <w:rFonts w:ascii="Arial" w:hAnsi="Arial" w:cs="Arial"/>
          <w:sz w:val="22"/>
          <w:szCs w:val="22"/>
          <w:lang w:val="en-US"/>
        </w:rPr>
        <w:t xml:space="preserve"> </w:t>
      </w:r>
      <w:r w:rsidR="00BD0208">
        <w:rPr>
          <w:rFonts w:ascii="Arial" w:hAnsi="Arial" w:cs="Arial"/>
          <w:sz w:val="22"/>
          <w:szCs w:val="22"/>
          <w:lang w:val="en-US"/>
        </w:rPr>
        <w:t xml:space="preserve">interlacing </w:t>
      </w:r>
      <w:r w:rsidR="00DF1767">
        <w:rPr>
          <w:rFonts w:ascii="Arial" w:hAnsi="Arial" w:cs="Arial"/>
          <w:sz w:val="22"/>
          <w:szCs w:val="22"/>
          <w:lang w:val="en-US"/>
        </w:rPr>
        <w:t xml:space="preserve">PUCCH </w:t>
      </w:r>
      <w:r w:rsidR="00301AC0">
        <w:rPr>
          <w:rFonts w:ascii="Arial" w:hAnsi="Arial" w:cs="Arial"/>
          <w:sz w:val="22"/>
          <w:szCs w:val="22"/>
          <w:lang w:val="en-US"/>
        </w:rPr>
        <w:lastRenderedPageBreak/>
        <w:t xml:space="preserve">transmission </w:t>
      </w:r>
      <w:r w:rsidR="00BD0208">
        <w:rPr>
          <w:rFonts w:ascii="Arial" w:hAnsi="Arial" w:cs="Arial"/>
          <w:sz w:val="22"/>
          <w:szCs w:val="22"/>
          <w:lang w:val="en-US"/>
        </w:rPr>
        <w:t>is flexible</w:t>
      </w:r>
      <w:r w:rsidR="007701EA">
        <w:rPr>
          <w:rFonts w:ascii="Arial" w:hAnsi="Arial" w:cs="Arial"/>
          <w:sz w:val="22"/>
          <w:szCs w:val="22"/>
          <w:lang w:val="en-US"/>
        </w:rPr>
        <w:t xml:space="preserve"> and</w:t>
      </w:r>
      <w:r w:rsidR="00BD0208">
        <w:rPr>
          <w:rFonts w:ascii="Arial" w:hAnsi="Arial" w:cs="Arial"/>
          <w:sz w:val="22"/>
          <w:szCs w:val="22"/>
          <w:lang w:val="en-US"/>
        </w:rPr>
        <w:t xml:space="preserve"> </w:t>
      </w:r>
      <w:r w:rsidR="00DF1767">
        <w:rPr>
          <w:rFonts w:ascii="Arial" w:hAnsi="Arial" w:cs="Arial"/>
          <w:sz w:val="22"/>
          <w:szCs w:val="22"/>
          <w:lang w:val="en-US"/>
        </w:rPr>
        <w:t xml:space="preserve">can be on any interlaces </w:t>
      </w:r>
      <w:r w:rsidR="007701EA">
        <w:rPr>
          <w:rFonts w:ascii="Arial" w:hAnsi="Arial" w:cs="Arial"/>
          <w:sz w:val="22"/>
          <w:szCs w:val="22"/>
          <w:lang w:val="en-US"/>
        </w:rPr>
        <w:t>within</w:t>
      </w:r>
      <w:r w:rsidR="00DF1767">
        <w:rPr>
          <w:rFonts w:ascii="Arial" w:hAnsi="Arial" w:cs="Arial"/>
          <w:sz w:val="22"/>
          <w:szCs w:val="22"/>
          <w:lang w:val="en-US"/>
        </w:rPr>
        <w:t xml:space="preserve"> an RB set, we </w:t>
      </w:r>
      <w:r w:rsidR="00EB5D2E">
        <w:rPr>
          <w:rFonts w:ascii="Arial" w:hAnsi="Arial" w:cs="Arial"/>
          <w:sz w:val="22"/>
          <w:szCs w:val="22"/>
          <w:lang w:val="en-US"/>
        </w:rPr>
        <w:t>can choose</w:t>
      </w:r>
      <w:r w:rsidR="00DF1767">
        <w:rPr>
          <w:rFonts w:ascii="Arial" w:hAnsi="Arial" w:cs="Arial"/>
          <w:sz w:val="22"/>
          <w:szCs w:val="22"/>
          <w:lang w:val="en-US"/>
        </w:rPr>
        <w:t xml:space="preserve"> 2 </w:t>
      </w:r>
      <w:r w:rsidR="00426DFC">
        <w:rPr>
          <w:rFonts w:ascii="Arial" w:hAnsi="Arial" w:cs="Arial"/>
          <w:sz w:val="22"/>
          <w:szCs w:val="22"/>
          <w:lang w:val="en-US"/>
        </w:rPr>
        <w:t>dis</w:t>
      </w:r>
      <w:r w:rsidR="00E94B1D">
        <w:rPr>
          <w:rFonts w:ascii="Arial" w:hAnsi="Arial" w:cs="Arial"/>
          <w:sz w:val="22"/>
          <w:szCs w:val="22"/>
          <w:lang w:val="en-US"/>
        </w:rPr>
        <w:t>conti</w:t>
      </w:r>
      <w:r w:rsidR="00DF1767">
        <w:rPr>
          <w:rFonts w:ascii="Arial" w:hAnsi="Arial" w:cs="Arial"/>
          <w:sz w:val="22"/>
          <w:szCs w:val="22"/>
          <w:lang w:val="en-US"/>
        </w:rPr>
        <w:t>n</w:t>
      </w:r>
      <w:r w:rsidR="00E94B1D">
        <w:rPr>
          <w:rFonts w:ascii="Arial" w:hAnsi="Arial" w:cs="Arial"/>
          <w:sz w:val="22"/>
          <w:szCs w:val="22"/>
          <w:lang w:val="en-US"/>
        </w:rPr>
        <w:t>uous interlaces</w:t>
      </w:r>
      <w:r w:rsidR="00112506">
        <w:rPr>
          <w:rFonts w:ascii="Arial" w:hAnsi="Arial" w:cs="Arial"/>
          <w:sz w:val="22"/>
          <w:szCs w:val="22"/>
          <w:lang w:val="en-US"/>
        </w:rPr>
        <w:t xml:space="preserve">, for example interlace 0 and </w:t>
      </w:r>
      <w:r w:rsidR="006A566B">
        <w:rPr>
          <w:rFonts w:ascii="Arial" w:hAnsi="Arial" w:cs="Arial"/>
          <w:sz w:val="22"/>
          <w:szCs w:val="22"/>
          <w:lang w:val="en-US"/>
        </w:rPr>
        <w:t>4</w:t>
      </w:r>
      <w:r w:rsidR="00112506">
        <w:rPr>
          <w:rFonts w:ascii="Arial" w:hAnsi="Arial" w:cs="Arial"/>
          <w:sz w:val="22"/>
          <w:szCs w:val="22"/>
          <w:lang w:val="en-US"/>
        </w:rPr>
        <w:t>,</w:t>
      </w:r>
      <w:r w:rsidR="00DF1767">
        <w:rPr>
          <w:rFonts w:ascii="Arial" w:hAnsi="Arial" w:cs="Arial"/>
          <w:sz w:val="22"/>
          <w:szCs w:val="22"/>
          <w:lang w:val="en-US"/>
        </w:rPr>
        <w:t xml:space="preserve"> for BS performance test</w:t>
      </w:r>
      <w:r w:rsidR="00112506">
        <w:rPr>
          <w:rFonts w:ascii="Arial" w:hAnsi="Arial" w:cs="Arial"/>
          <w:sz w:val="22"/>
          <w:szCs w:val="22"/>
          <w:lang w:val="en-US"/>
        </w:rPr>
        <w:t xml:space="preserve">. </w:t>
      </w:r>
      <w:r w:rsidR="00F679AA">
        <w:rPr>
          <w:rFonts w:ascii="Arial" w:hAnsi="Arial" w:cs="Arial"/>
          <w:sz w:val="22"/>
          <w:szCs w:val="22"/>
          <w:lang w:val="en-US"/>
        </w:rPr>
        <w:t xml:space="preserve">We expect </w:t>
      </w:r>
      <w:r w:rsidR="00501D29">
        <w:rPr>
          <w:rFonts w:ascii="Arial" w:hAnsi="Arial" w:cs="Arial"/>
          <w:sz w:val="22"/>
          <w:szCs w:val="22"/>
          <w:lang w:val="en-US"/>
        </w:rPr>
        <w:t>better</w:t>
      </w:r>
      <w:r w:rsidR="00F679AA">
        <w:rPr>
          <w:rFonts w:ascii="Arial" w:hAnsi="Arial" w:cs="Arial"/>
          <w:sz w:val="22"/>
          <w:szCs w:val="22"/>
          <w:lang w:val="en-US"/>
        </w:rPr>
        <w:t xml:space="preserve"> performance difference </w:t>
      </w:r>
      <w:r w:rsidR="004D5367">
        <w:rPr>
          <w:rFonts w:ascii="Arial" w:hAnsi="Arial" w:cs="Arial"/>
          <w:sz w:val="22"/>
          <w:szCs w:val="22"/>
          <w:lang w:val="en-US"/>
        </w:rPr>
        <w:t>of</w:t>
      </w:r>
      <w:r w:rsidR="00F679AA">
        <w:rPr>
          <w:rFonts w:ascii="Arial" w:hAnsi="Arial" w:cs="Arial"/>
          <w:sz w:val="22"/>
          <w:szCs w:val="22"/>
          <w:lang w:val="en-US"/>
        </w:rPr>
        <w:t xml:space="preserve"> </w:t>
      </w:r>
      <w:r w:rsidR="007F51F2">
        <w:rPr>
          <w:rFonts w:ascii="Arial" w:hAnsi="Arial" w:cs="Arial"/>
          <w:sz w:val="22"/>
          <w:szCs w:val="22"/>
          <w:lang w:val="en-US"/>
        </w:rPr>
        <w:t xml:space="preserve">2 </w:t>
      </w:r>
      <w:r w:rsidR="004D5367">
        <w:rPr>
          <w:rFonts w:ascii="Arial" w:hAnsi="Arial" w:cs="Arial"/>
          <w:sz w:val="22"/>
          <w:szCs w:val="22"/>
          <w:lang w:val="en-US"/>
        </w:rPr>
        <w:t>dis</w:t>
      </w:r>
      <w:r w:rsidR="007F51F2">
        <w:rPr>
          <w:rFonts w:ascii="Arial" w:hAnsi="Arial" w:cs="Arial"/>
          <w:sz w:val="22"/>
          <w:szCs w:val="22"/>
          <w:lang w:val="en-US"/>
        </w:rPr>
        <w:t xml:space="preserve">continuous </w:t>
      </w:r>
      <w:r w:rsidR="004D5367">
        <w:rPr>
          <w:rFonts w:ascii="Arial" w:hAnsi="Arial" w:cs="Arial"/>
          <w:sz w:val="22"/>
          <w:szCs w:val="22"/>
          <w:lang w:val="en-US"/>
        </w:rPr>
        <w:t>than</w:t>
      </w:r>
      <w:r w:rsidR="00DF1767">
        <w:rPr>
          <w:rFonts w:ascii="Arial" w:hAnsi="Arial" w:cs="Arial"/>
          <w:sz w:val="22"/>
          <w:szCs w:val="22"/>
          <w:lang w:val="en-US"/>
        </w:rPr>
        <w:t xml:space="preserve"> </w:t>
      </w:r>
      <w:r w:rsidR="007F51F2">
        <w:rPr>
          <w:rFonts w:ascii="Arial" w:hAnsi="Arial" w:cs="Arial"/>
          <w:sz w:val="22"/>
          <w:szCs w:val="22"/>
          <w:lang w:val="en-US"/>
        </w:rPr>
        <w:t xml:space="preserve">2 </w:t>
      </w:r>
      <w:r w:rsidR="00DF1767">
        <w:rPr>
          <w:rFonts w:ascii="Arial" w:hAnsi="Arial" w:cs="Arial"/>
          <w:sz w:val="22"/>
          <w:szCs w:val="22"/>
          <w:lang w:val="en-US"/>
        </w:rPr>
        <w:t>continuous interlaces from channel estimation perspective</w:t>
      </w:r>
      <w:r w:rsidR="004D5367">
        <w:rPr>
          <w:rFonts w:ascii="Arial" w:hAnsi="Arial" w:cs="Arial"/>
          <w:sz w:val="22"/>
          <w:szCs w:val="22"/>
          <w:lang w:val="en-US"/>
        </w:rPr>
        <w:t xml:space="preserve"> because </w:t>
      </w:r>
      <w:r w:rsidR="00892831">
        <w:rPr>
          <w:rFonts w:ascii="Arial" w:hAnsi="Arial" w:cs="Arial"/>
          <w:sz w:val="22"/>
          <w:szCs w:val="22"/>
          <w:lang w:val="en-US"/>
        </w:rPr>
        <w:t xml:space="preserve">wider bandwidth will be covered by </w:t>
      </w:r>
      <w:r w:rsidR="00CB5A9E">
        <w:rPr>
          <w:rFonts w:ascii="Arial" w:hAnsi="Arial" w:cs="Arial"/>
          <w:sz w:val="22"/>
          <w:szCs w:val="22"/>
          <w:lang w:val="en-US"/>
        </w:rPr>
        <w:t>discontinuous interlaces</w:t>
      </w:r>
      <w:r w:rsidR="00DF1767">
        <w:rPr>
          <w:rFonts w:ascii="Arial" w:hAnsi="Arial" w:cs="Arial"/>
          <w:sz w:val="22"/>
          <w:szCs w:val="22"/>
          <w:lang w:val="en-US"/>
        </w:rPr>
        <w:t xml:space="preserve">. </w:t>
      </w:r>
      <w:r w:rsidR="00E94B1D">
        <w:rPr>
          <w:rFonts w:ascii="Arial" w:hAnsi="Arial" w:cs="Arial"/>
          <w:sz w:val="22"/>
          <w:szCs w:val="22"/>
          <w:lang w:val="en-US"/>
        </w:rPr>
        <w:t xml:space="preserve">  </w:t>
      </w:r>
    </w:p>
    <w:p w14:paraId="65CC1F7C" w14:textId="0A301DD0" w:rsidR="002E2182" w:rsidRDefault="008D272C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BC6C63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 w:rsidR="002E2182">
        <w:rPr>
          <w:rFonts w:ascii="Arial" w:hAnsi="Arial" w:cs="Arial"/>
          <w:b/>
          <w:bCs/>
          <w:sz w:val="22"/>
          <w:szCs w:val="22"/>
          <w:lang w:val="en-US"/>
        </w:rPr>
        <w:t>2</w:t>
      </w:r>
      <w:r w:rsidRPr="00BC6C63">
        <w:rPr>
          <w:rFonts w:ascii="Arial" w:hAnsi="Arial" w:cs="Arial"/>
          <w:b/>
          <w:bCs/>
          <w:sz w:val="22"/>
          <w:szCs w:val="22"/>
          <w:lang w:val="en-US"/>
        </w:rPr>
        <w:t>:</w:t>
      </w:r>
      <w:r w:rsidR="002E2182">
        <w:rPr>
          <w:rFonts w:ascii="Arial" w:hAnsi="Arial" w:cs="Arial"/>
          <w:b/>
          <w:bCs/>
          <w:sz w:val="22"/>
          <w:szCs w:val="22"/>
          <w:lang w:val="en-US"/>
        </w:rPr>
        <w:t xml:space="preserve"> Introduce NR-U PUCCH requirements with single interlace for </w:t>
      </w:r>
      <w:r w:rsidR="007A3E22">
        <w:rPr>
          <w:rFonts w:ascii="Arial" w:hAnsi="Arial" w:cs="Arial"/>
          <w:b/>
          <w:bCs/>
          <w:sz w:val="22"/>
          <w:szCs w:val="22"/>
          <w:lang w:val="en-US"/>
        </w:rPr>
        <w:t xml:space="preserve">enhanced </w:t>
      </w:r>
      <w:r w:rsidR="002E2182">
        <w:rPr>
          <w:rFonts w:ascii="Arial" w:hAnsi="Arial" w:cs="Arial"/>
          <w:b/>
          <w:bCs/>
          <w:sz w:val="22"/>
          <w:szCs w:val="22"/>
          <w:lang w:val="en-US"/>
        </w:rPr>
        <w:t>format 0/1/2/3.</w:t>
      </w:r>
    </w:p>
    <w:p w14:paraId="7A2E2AE1" w14:textId="238738E9" w:rsidR="00BC6C63" w:rsidRDefault="002E2182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Proposal 3: Introduce NR-U PUCCH requirements with 2 </w:t>
      </w:r>
      <w:r w:rsidR="00CB5A9E">
        <w:rPr>
          <w:rFonts w:ascii="Arial" w:hAnsi="Arial" w:cs="Arial"/>
          <w:b/>
          <w:bCs/>
          <w:sz w:val="22"/>
          <w:szCs w:val="22"/>
          <w:lang w:val="en-US"/>
        </w:rPr>
        <w:t>dis</w:t>
      </w:r>
      <w:r w:rsidR="00DF1767">
        <w:rPr>
          <w:rFonts w:ascii="Arial" w:hAnsi="Arial" w:cs="Arial"/>
          <w:b/>
          <w:bCs/>
          <w:sz w:val="22"/>
          <w:szCs w:val="22"/>
          <w:lang w:val="en-US"/>
        </w:rPr>
        <w:t xml:space="preserve">continuous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interlaces for </w:t>
      </w:r>
      <w:r w:rsidR="007A3E22">
        <w:rPr>
          <w:rFonts w:ascii="Arial" w:hAnsi="Arial" w:cs="Arial"/>
          <w:b/>
          <w:bCs/>
          <w:sz w:val="22"/>
          <w:szCs w:val="22"/>
          <w:lang w:val="en-US"/>
        </w:rPr>
        <w:t xml:space="preserve">enhanced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format 2/3.  </w:t>
      </w:r>
    </w:p>
    <w:p w14:paraId="3ED36C6A" w14:textId="4FF30755" w:rsidR="009B4C22" w:rsidRDefault="009B4C22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96D2624" w14:textId="4819B2D1" w:rsidR="009B4C22" w:rsidRPr="00E14DD6" w:rsidRDefault="009B4C22" w:rsidP="00A66B48">
      <w:pPr>
        <w:pBdr>
          <w:bottom w:val="single" w:sz="4" w:space="1" w:color="auto"/>
        </w:pBdr>
        <w:rPr>
          <w:rFonts w:ascii="Arial" w:hAnsi="Arial" w:cs="Arial"/>
          <w:sz w:val="24"/>
          <w:szCs w:val="24"/>
          <w:u w:val="single"/>
          <w:lang w:val="en-US"/>
        </w:rPr>
      </w:pPr>
      <w:r w:rsidRPr="00E14DD6">
        <w:rPr>
          <w:rFonts w:ascii="Arial" w:hAnsi="Arial" w:cs="Arial"/>
          <w:b/>
          <w:bCs/>
          <w:sz w:val="24"/>
          <w:szCs w:val="24"/>
          <w:u w:val="single"/>
          <w:lang w:val="en-US"/>
        </w:rPr>
        <w:t>Issue 3: Detailed simulation assumptions</w:t>
      </w:r>
    </w:p>
    <w:p w14:paraId="44C54630" w14:textId="77777777" w:rsidR="00DF1767" w:rsidRDefault="00E94B1D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bookmarkStart w:id="3" w:name="_Hlk43884116"/>
      <w:r>
        <w:rPr>
          <w:rFonts w:ascii="Arial" w:hAnsi="Arial" w:cs="Arial"/>
          <w:sz w:val="22"/>
          <w:szCs w:val="22"/>
        </w:rPr>
        <w:t xml:space="preserve">To be a start, we can take some of Rel-15 assumptions for </w:t>
      </w:r>
      <w:r w:rsidR="00DF1767">
        <w:rPr>
          <w:rFonts w:ascii="Arial" w:hAnsi="Arial" w:cs="Arial"/>
          <w:sz w:val="22"/>
          <w:szCs w:val="22"/>
        </w:rPr>
        <w:t>NR-U PUCCH demodulation assumptions.</w:t>
      </w:r>
    </w:p>
    <w:p w14:paraId="1A3B3C1E" w14:textId="258B0C52" w:rsidR="009F4E1B" w:rsidRPr="006A35BD" w:rsidRDefault="00C466C4" w:rsidP="00C466C4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6A35BD">
        <w:rPr>
          <w:rFonts w:ascii="Arial" w:hAnsi="Arial" w:cs="Arial"/>
          <w:b/>
          <w:bCs/>
          <w:sz w:val="22"/>
          <w:szCs w:val="22"/>
        </w:rPr>
        <w:t>General assumptions</w:t>
      </w:r>
    </w:p>
    <w:p w14:paraId="49AB725D" w14:textId="171D13BF" w:rsidR="00C466C4" w:rsidRDefault="00C466C4" w:rsidP="00C466C4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SCS: 15kHz and 30kHz</w:t>
      </w:r>
    </w:p>
    <w:p w14:paraId="626462EE" w14:textId="518B4CBE" w:rsidR="00C466C4" w:rsidRDefault="00C466C4" w:rsidP="00C466C4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Channel model</w:t>
      </w:r>
    </w:p>
    <w:p w14:paraId="680C045D" w14:textId="52F08829" w:rsidR="00C466C4" w:rsidRDefault="00C466C4" w:rsidP="00C466C4">
      <w:pPr>
        <w:pStyle w:val="ListParagraph"/>
        <w:pBdr>
          <w:bottom w:val="single" w:sz="4" w:space="1" w:color="auto"/>
        </w:pBdr>
        <w:ind w:left="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suggest using TDLA30-10 considering NR-U BS typical deployment, </w:t>
      </w:r>
      <w:r w:rsidR="00640362">
        <w:rPr>
          <w:rFonts w:ascii="Arial" w:hAnsi="Arial" w:cs="Arial"/>
          <w:sz w:val="22"/>
          <w:szCs w:val="22"/>
        </w:rPr>
        <w:t>and</w:t>
      </w:r>
      <w:r>
        <w:rPr>
          <w:rFonts w:ascii="Arial" w:hAnsi="Arial" w:cs="Arial"/>
          <w:sz w:val="22"/>
          <w:szCs w:val="22"/>
        </w:rPr>
        <w:t xml:space="preserve"> FFS</w:t>
      </w:r>
      <w:r w:rsidR="007A5541">
        <w:rPr>
          <w:rFonts w:ascii="Arial" w:hAnsi="Arial" w:cs="Arial"/>
          <w:sz w:val="22"/>
          <w:szCs w:val="22"/>
        </w:rPr>
        <w:t xml:space="preserve"> for TDL</w:t>
      </w:r>
      <w:r w:rsidR="00640362">
        <w:rPr>
          <w:rFonts w:ascii="Arial" w:hAnsi="Arial" w:cs="Arial"/>
          <w:sz w:val="22"/>
          <w:szCs w:val="22"/>
        </w:rPr>
        <w:t>B100 and TDLC300 [2]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741FE10F" w14:textId="3B9F8FF5" w:rsidR="00C466C4" w:rsidRDefault="00C466C4" w:rsidP="00C466C4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Antenna configuration</w:t>
      </w:r>
    </w:p>
    <w:p w14:paraId="73627DD9" w14:textId="68D0617A" w:rsidR="00C466C4" w:rsidRDefault="00C466C4" w:rsidP="00C466C4">
      <w:pPr>
        <w:pStyle w:val="ListParagraph"/>
        <w:pBdr>
          <w:bottom w:val="single" w:sz="4" w:space="1" w:color="auto"/>
        </w:pBdr>
        <w:ind w:left="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To reduce test effort, only 1Tx2Rx might be enough. </w:t>
      </w:r>
      <w:r w:rsidR="00A0465C">
        <w:rPr>
          <w:rFonts w:ascii="Arial" w:hAnsi="Arial" w:cs="Arial"/>
          <w:sz w:val="22"/>
          <w:szCs w:val="22"/>
        </w:rPr>
        <w:t>But we can accept FFS on other configuration.</w:t>
      </w:r>
    </w:p>
    <w:p w14:paraId="24D46FFD" w14:textId="7016A38B" w:rsidR="004C260A" w:rsidRPr="00C466C4" w:rsidRDefault="004C260A" w:rsidP="004C260A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frequency hopping when using interlace structure for PUCCH transmission.</w:t>
      </w:r>
    </w:p>
    <w:p w14:paraId="085131D9" w14:textId="29261CE2" w:rsidR="00DF1767" w:rsidRPr="006A35BD" w:rsidRDefault="00DF1767" w:rsidP="00DF1767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6A35BD">
        <w:rPr>
          <w:rFonts w:ascii="Arial" w:hAnsi="Arial" w:cs="Arial"/>
          <w:b/>
          <w:bCs/>
          <w:sz w:val="22"/>
          <w:szCs w:val="22"/>
        </w:rPr>
        <w:t>Format 0</w:t>
      </w:r>
    </w:p>
    <w:p w14:paraId="362ECBAA" w14:textId="4A9ED229" w:rsidR="00CA427E" w:rsidRDefault="00CA427E" w:rsidP="00CA427E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Number of UCI bits:</w:t>
      </w:r>
      <w:r w:rsidR="00BD08E2">
        <w:rPr>
          <w:rFonts w:ascii="Arial" w:hAnsi="Arial" w:cs="Arial"/>
          <w:sz w:val="22"/>
          <w:szCs w:val="22"/>
        </w:rPr>
        <w:t xml:space="preserve"> 1</w:t>
      </w:r>
    </w:p>
    <w:p w14:paraId="0661C7B1" w14:textId="554C2161" w:rsidR="00493634" w:rsidRDefault="005B5DED" w:rsidP="00A0465C">
      <w:pPr>
        <w:pStyle w:val="ListParagraph"/>
        <w:pBdr>
          <w:bottom w:val="single" w:sz="4" w:space="1" w:color="auto"/>
        </w:pBdr>
        <w:ind w:left="1440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The UCI information</w:t>
      </w:r>
      <w:r w:rsidR="00DF5308">
        <w:rPr>
          <w:rFonts w:ascii="Arial" w:hAnsi="Arial" w:cs="Arial"/>
          <w:sz w:val="22"/>
          <w:szCs w:val="22"/>
        </w:rPr>
        <w:t xml:space="preserve"> for enhanced PUCCH</w:t>
      </w:r>
      <w:r>
        <w:rPr>
          <w:rFonts w:ascii="Arial" w:hAnsi="Arial" w:cs="Arial"/>
          <w:sz w:val="22"/>
          <w:szCs w:val="22"/>
        </w:rPr>
        <w:t xml:space="preserve"> is similar to Rel</w:t>
      </w:r>
      <w:r w:rsidR="00DF5308">
        <w:rPr>
          <w:rFonts w:ascii="Arial" w:hAnsi="Arial" w:cs="Arial"/>
          <w:sz w:val="22"/>
          <w:szCs w:val="22"/>
        </w:rPr>
        <w:t>-15</w:t>
      </w:r>
      <w:r w:rsidR="004F42BB">
        <w:rPr>
          <w:rFonts w:ascii="Arial" w:hAnsi="Arial" w:cs="Arial"/>
          <w:sz w:val="22"/>
          <w:szCs w:val="22"/>
        </w:rPr>
        <w:t xml:space="preserve">. </w:t>
      </w:r>
      <w:r w:rsidR="00AE6904" w:rsidRPr="00AE6904">
        <w:rPr>
          <w:rFonts w:ascii="Arial" w:hAnsi="Arial" w:cs="Arial"/>
          <w:sz w:val="22"/>
          <w:szCs w:val="22"/>
        </w:rPr>
        <w:t>Extension to an interlaced form is done by repetition of the already defined length-12 CGS sequences in each of the PRBs of the interlace.</w:t>
      </w:r>
      <w:r w:rsidR="00BD08E2">
        <w:rPr>
          <w:rFonts w:ascii="Arial" w:hAnsi="Arial" w:cs="Arial"/>
          <w:sz w:val="22"/>
          <w:szCs w:val="22"/>
        </w:rPr>
        <w:t xml:space="preserve"> Then we think 1 bit </w:t>
      </w:r>
      <w:r w:rsidR="00842E14">
        <w:rPr>
          <w:rFonts w:ascii="Arial" w:hAnsi="Arial" w:cs="Arial"/>
          <w:sz w:val="22"/>
          <w:szCs w:val="22"/>
        </w:rPr>
        <w:t>for</w:t>
      </w:r>
      <w:r w:rsidR="00BD08E2">
        <w:rPr>
          <w:rFonts w:ascii="Arial" w:hAnsi="Arial" w:cs="Arial"/>
          <w:sz w:val="22"/>
          <w:szCs w:val="22"/>
        </w:rPr>
        <w:t xml:space="preserve"> Rel-15 assumption might be reused</w:t>
      </w:r>
      <w:r w:rsidR="00D87A48">
        <w:rPr>
          <w:rFonts w:ascii="Arial" w:hAnsi="Arial" w:cs="Arial"/>
          <w:sz w:val="22"/>
          <w:szCs w:val="22"/>
        </w:rPr>
        <w:t xml:space="preserve">. </w:t>
      </w:r>
    </w:p>
    <w:p w14:paraId="5EFA30B4" w14:textId="18382AF2" w:rsidR="00DF0B2D" w:rsidRDefault="00DF0B2D" w:rsidP="00CA427E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First PRB: 0</w:t>
      </w:r>
    </w:p>
    <w:p w14:paraId="4E889ADB" w14:textId="24AB205B" w:rsidR="00CA427E" w:rsidRDefault="00CA427E" w:rsidP="00CA427E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Number of PRBs</w:t>
      </w:r>
      <w:r w:rsidR="008C639E">
        <w:rPr>
          <w:rFonts w:ascii="Arial" w:hAnsi="Arial" w:cs="Arial"/>
          <w:sz w:val="22"/>
          <w:szCs w:val="22"/>
        </w:rPr>
        <w:t>: 11</w:t>
      </w:r>
    </w:p>
    <w:p w14:paraId="126FAE46" w14:textId="4799D92D" w:rsidR="00DF0B2D" w:rsidRDefault="00DF0B2D" w:rsidP="00DF0B2D">
      <w:pPr>
        <w:pStyle w:val="ListParagraph"/>
        <w:pBdr>
          <w:bottom w:val="single" w:sz="4" w:space="1" w:color="auto"/>
        </w:pBdr>
        <w:ind w:left="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the first PRB is 0, then the first interlace will be used. There are 11 PRBs in the first interlace </w:t>
      </w:r>
      <w:r w:rsidR="00CB7E0A">
        <w:rPr>
          <w:rFonts w:ascii="Arial" w:hAnsi="Arial" w:cs="Arial"/>
          <w:sz w:val="22"/>
          <w:szCs w:val="22"/>
        </w:rPr>
        <w:t>for both 15kHz and 30kHz.</w:t>
      </w:r>
    </w:p>
    <w:p w14:paraId="5741CCD6" w14:textId="00D3FBF5" w:rsidR="00CA427E" w:rsidRDefault="00CA427E" w:rsidP="00CA427E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Initial cyclic shift: 0</w:t>
      </w:r>
    </w:p>
    <w:p w14:paraId="67E52BD6" w14:textId="3FA5A898" w:rsidR="00CA427E" w:rsidRDefault="00CA427E" w:rsidP="00CA427E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Number of OFDM symbol</w:t>
      </w:r>
      <w:r w:rsidR="00055CBF">
        <w:rPr>
          <w:rFonts w:ascii="Arial" w:hAnsi="Arial" w:cs="Arial"/>
          <w:sz w:val="22"/>
          <w:szCs w:val="22"/>
        </w:rPr>
        <w:t>s</w:t>
      </w:r>
      <w:r w:rsidR="008C639E">
        <w:rPr>
          <w:rFonts w:ascii="Arial" w:hAnsi="Arial" w:cs="Arial"/>
          <w:sz w:val="22"/>
          <w:szCs w:val="22"/>
        </w:rPr>
        <w:t>: 1</w:t>
      </w:r>
    </w:p>
    <w:p w14:paraId="0CF9640E" w14:textId="5A302C70" w:rsidR="00CA427E" w:rsidRDefault="00CA427E" w:rsidP="00CA427E">
      <w:pPr>
        <w:pStyle w:val="ListParagraph"/>
        <w:pBdr>
          <w:bottom w:val="single" w:sz="4" w:space="1" w:color="auto"/>
        </w:pBdr>
        <w:ind w:left="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 no frequency hopping will be enabled, 1 symbol is enough.</w:t>
      </w:r>
    </w:p>
    <w:p w14:paraId="0525A26D" w14:textId="506AA5D7" w:rsidR="00CA427E" w:rsidRPr="00CA427E" w:rsidRDefault="00CA427E" w:rsidP="00CA427E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First symbol: 13</w:t>
      </w:r>
    </w:p>
    <w:p w14:paraId="06F52F07" w14:textId="5F758ED7" w:rsidR="004C260A" w:rsidRPr="006A35BD" w:rsidRDefault="004C260A" w:rsidP="00DF1767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6A35BD">
        <w:rPr>
          <w:rFonts w:ascii="Arial" w:hAnsi="Arial" w:cs="Arial"/>
          <w:b/>
          <w:bCs/>
          <w:sz w:val="22"/>
          <w:szCs w:val="22"/>
        </w:rPr>
        <w:t>Format 1</w:t>
      </w:r>
    </w:p>
    <w:p w14:paraId="3BF5A7B9" w14:textId="14CD7C5A" w:rsidR="00CA427E" w:rsidRDefault="00055CBF" w:rsidP="00CA427E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Number of UCI bits: 2</w:t>
      </w:r>
    </w:p>
    <w:p w14:paraId="2A283E58" w14:textId="6A642A09" w:rsidR="00BD08E2" w:rsidRDefault="00BD08E2" w:rsidP="00A0465C">
      <w:pPr>
        <w:pStyle w:val="ListParagraph"/>
        <w:pBdr>
          <w:bottom w:val="single" w:sz="4" w:space="1" w:color="auto"/>
        </w:pBdr>
        <w:ind w:left="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Similar consideration as Format 0.</w:t>
      </w:r>
    </w:p>
    <w:p w14:paraId="7F5F2FFE" w14:textId="4888D101" w:rsidR="00055CBF" w:rsidRDefault="00055CBF" w:rsidP="00CA427E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First PRB: 0</w:t>
      </w:r>
    </w:p>
    <w:p w14:paraId="43C6E20A" w14:textId="453DD545" w:rsidR="00055CBF" w:rsidRDefault="00055CBF" w:rsidP="00CA427E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Number of PRBs: 11 </w:t>
      </w:r>
      <w:r w:rsidR="008C639E">
        <w:rPr>
          <w:rFonts w:ascii="Arial" w:hAnsi="Arial" w:cs="Arial"/>
          <w:sz w:val="22"/>
          <w:szCs w:val="22"/>
        </w:rPr>
        <w:t>(same reason as Format 0)</w:t>
      </w:r>
    </w:p>
    <w:p w14:paraId="40419883" w14:textId="604A1071" w:rsidR="00055CBF" w:rsidRDefault="00055CBF" w:rsidP="00CA427E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Initial cyclic shift: 0</w:t>
      </w:r>
    </w:p>
    <w:p w14:paraId="1465BB23" w14:textId="1831FFF2" w:rsidR="00055CBF" w:rsidRDefault="00055CBF" w:rsidP="00CA427E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Number of OFDM symbols: 14</w:t>
      </w:r>
    </w:p>
    <w:p w14:paraId="5134A3D4" w14:textId="2A2205CC" w:rsidR="00210B31" w:rsidRDefault="00210B31" w:rsidP="00CA427E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First symbol: 0</w:t>
      </w:r>
    </w:p>
    <w:p w14:paraId="47F6B601" w14:textId="4888D7A4" w:rsidR="00055CBF" w:rsidRPr="00055CBF" w:rsidRDefault="00055CBF" w:rsidP="0077471A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055CBF">
        <w:rPr>
          <w:rFonts w:ascii="Arial" w:hAnsi="Arial" w:cs="Arial"/>
          <w:sz w:val="22"/>
          <w:szCs w:val="22"/>
        </w:rPr>
        <w:t>Index of orthogonal cover code (</w:t>
      </w:r>
      <w:proofErr w:type="spellStart"/>
      <w:r w:rsidRPr="00055CBF">
        <w:rPr>
          <w:rFonts w:ascii="Arial" w:hAnsi="Arial" w:cs="Arial"/>
          <w:i/>
          <w:iCs/>
          <w:sz w:val="22"/>
          <w:szCs w:val="22"/>
        </w:rPr>
        <w:t>timeDomainOCC</w:t>
      </w:r>
      <w:proofErr w:type="spellEnd"/>
      <w:r w:rsidRPr="00055CBF">
        <w:rPr>
          <w:rFonts w:ascii="Arial" w:hAnsi="Arial" w:cs="Arial"/>
          <w:sz w:val="22"/>
          <w:szCs w:val="22"/>
        </w:rPr>
        <w:t>): 0</w:t>
      </w:r>
    </w:p>
    <w:p w14:paraId="2E859019" w14:textId="47740F91" w:rsidR="004C260A" w:rsidRPr="006A35BD" w:rsidRDefault="004C260A" w:rsidP="00DF1767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6A35BD">
        <w:rPr>
          <w:rFonts w:ascii="Arial" w:hAnsi="Arial" w:cs="Arial"/>
          <w:b/>
          <w:bCs/>
          <w:sz w:val="22"/>
          <w:szCs w:val="22"/>
        </w:rPr>
        <w:lastRenderedPageBreak/>
        <w:t>Format 2</w:t>
      </w:r>
    </w:p>
    <w:p w14:paraId="4A860FD5" w14:textId="60D544CA" w:rsidR="004A56AC" w:rsidRDefault="00B65616" w:rsidP="004A56AC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Modulation order: QPSK</w:t>
      </w:r>
    </w:p>
    <w:p w14:paraId="70BCF370" w14:textId="49F14DE7" w:rsidR="00B65616" w:rsidRDefault="00B65616" w:rsidP="004A56AC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Number of UCI bits: </w:t>
      </w:r>
      <w:r w:rsidR="00210B31">
        <w:rPr>
          <w:rFonts w:ascii="Arial" w:hAnsi="Arial" w:cs="Arial"/>
          <w:sz w:val="22"/>
          <w:szCs w:val="22"/>
        </w:rPr>
        <w:t>4</w:t>
      </w:r>
      <w:r w:rsidR="0075763F">
        <w:rPr>
          <w:rFonts w:ascii="Arial" w:hAnsi="Arial" w:cs="Arial"/>
          <w:sz w:val="22"/>
          <w:szCs w:val="22"/>
        </w:rPr>
        <w:t xml:space="preserve"> and/or </w:t>
      </w:r>
      <w:r w:rsidR="00210B31">
        <w:rPr>
          <w:rFonts w:ascii="Arial" w:hAnsi="Arial" w:cs="Arial"/>
          <w:sz w:val="22"/>
          <w:szCs w:val="22"/>
        </w:rPr>
        <w:t>16</w:t>
      </w:r>
    </w:p>
    <w:p w14:paraId="2D1A6F2A" w14:textId="5E8E31BE" w:rsidR="00452C28" w:rsidRDefault="00B23AFA" w:rsidP="00A0465C">
      <w:pPr>
        <w:pStyle w:val="ListParagraph"/>
        <w:pBdr>
          <w:bottom w:val="single" w:sz="4" w:space="1" w:color="auto"/>
        </w:pBdr>
        <w:ind w:left="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Except for Rel-15 assumption (4 bits), larger payload might be also considered.</w:t>
      </w:r>
    </w:p>
    <w:p w14:paraId="093BA7CA" w14:textId="77777777" w:rsidR="00210B31" w:rsidRDefault="00210B31" w:rsidP="004A56AC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First PRB</w:t>
      </w:r>
    </w:p>
    <w:p w14:paraId="1A98780F" w14:textId="09290010" w:rsidR="00210B31" w:rsidRDefault="00210B31" w:rsidP="00210B31">
      <w:pPr>
        <w:pStyle w:val="ListParagraph"/>
        <w:numPr>
          <w:ilvl w:val="2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 interlace: 0</w:t>
      </w:r>
    </w:p>
    <w:p w14:paraId="04F41638" w14:textId="6F3C2543" w:rsidR="00210B31" w:rsidRDefault="00210B31" w:rsidP="00210B31">
      <w:pPr>
        <w:pStyle w:val="ListParagraph"/>
        <w:numPr>
          <w:ilvl w:val="2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 interlace</w:t>
      </w:r>
      <w:r w:rsidR="00A8786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: 0</w:t>
      </w:r>
      <w:r w:rsidR="00AA54F7">
        <w:rPr>
          <w:rFonts w:ascii="Arial" w:hAnsi="Arial" w:cs="Arial"/>
          <w:sz w:val="22"/>
          <w:szCs w:val="22"/>
        </w:rPr>
        <w:t xml:space="preserve"> and</w:t>
      </w:r>
      <w:r>
        <w:rPr>
          <w:rFonts w:ascii="Arial" w:hAnsi="Arial" w:cs="Arial"/>
          <w:sz w:val="22"/>
          <w:szCs w:val="22"/>
        </w:rPr>
        <w:t xml:space="preserve"> </w:t>
      </w:r>
      <w:r w:rsidR="00A87869">
        <w:rPr>
          <w:rFonts w:ascii="Arial" w:hAnsi="Arial" w:cs="Arial"/>
          <w:sz w:val="22"/>
          <w:szCs w:val="22"/>
        </w:rPr>
        <w:t>9 for 15kHz SCS</w:t>
      </w:r>
      <w:r w:rsidR="002215C6">
        <w:rPr>
          <w:rFonts w:ascii="Arial" w:hAnsi="Arial" w:cs="Arial"/>
          <w:sz w:val="22"/>
          <w:szCs w:val="22"/>
        </w:rPr>
        <w:t>, 0 and 4 for 30kHz SCS</w:t>
      </w:r>
    </w:p>
    <w:p w14:paraId="4CE9797F" w14:textId="77777777" w:rsidR="00210B31" w:rsidRDefault="00210B31" w:rsidP="004A56AC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Number of PRBs</w:t>
      </w:r>
    </w:p>
    <w:p w14:paraId="45E4DF8F" w14:textId="3472C6EA" w:rsidR="00210B31" w:rsidRDefault="00210B31" w:rsidP="00210B31">
      <w:pPr>
        <w:pStyle w:val="ListParagraph"/>
        <w:numPr>
          <w:ilvl w:val="2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 interlace: 11 </w:t>
      </w:r>
    </w:p>
    <w:p w14:paraId="3245CDFC" w14:textId="73F8C706" w:rsidR="00210B31" w:rsidRDefault="00210B31" w:rsidP="00210B31">
      <w:pPr>
        <w:pStyle w:val="ListParagraph"/>
        <w:numPr>
          <w:ilvl w:val="2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 interlace: 22 for 15kHz SCS, 21 for 30kHz SCS</w:t>
      </w:r>
    </w:p>
    <w:p w14:paraId="29F8379A" w14:textId="2B033C95" w:rsidR="00210B31" w:rsidRDefault="00210B31" w:rsidP="00210B31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Number of OFDM symbols: 1</w:t>
      </w:r>
    </w:p>
    <w:p w14:paraId="08CC1443" w14:textId="6612E5E0" w:rsidR="00210B31" w:rsidRDefault="00210B31" w:rsidP="00210B31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First symbols: 13</w:t>
      </w:r>
    </w:p>
    <w:p w14:paraId="7E09A055" w14:textId="5D3DEE07" w:rsidR="00210B31" w:rsidRDefault="001448A9" w:rsidP="00210B31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Length of OCC: n2 for 1 interlace</w:t>
      </w:r>
      <w:r w:rsidR="00E16C52">
        <w:rPr>
          <w:rFonts w:ascii="Arial" w:hAnsi="Arial" w:cs="Arial"/>
          <w:sz w:val="22"/>
          <w:szCs w:val="22"/>
        </w:rPr>
        <w:t xml:space="preserve"> </w:t>
      </w:r>
    </w:p>
    <w:p w14:paraId="2BE17D47" w14:textId="48C62BEC" w:rsidR="00E16C52" w:rsidRDefault="00E16C52" w:rsidP="00E16C52">
      <w:pPr>
        <w:pStyle w:val="ListParagraph"/>
        <w:pBdr>
          <w:bottom w:val="single" w:sz="4" w:space="1" w:color="auto"/>
        </w:pBdr>
        <w:ind w:left="14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Only 1 interlace support multi-user multiplexing.</w:t>
      </w:r>
    </w:p>
    <w:p w14:paraId="0DCE12B0" w14:textId="145C5252" w:rsidR="001448A9" w:rsidRDefault="001448A9" w:rsidP="00210B31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Index of OCC: n0 for 1 interlace</w:t>
      </w:r>
    </w:p>
    <w:p w14:paraId="14E714D0" w14:textId="141A3646" w:rsidR="004C260A" w:rsidRPr="006A35BD" w:rsidRDefault="004C260A" w:rsidP="00DF1767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6A35BD">
        <w:rPr>
          <w:rFonts w:ascii="Arial" w:hAnsi="Arial" w:cs="Arial"/>
          <w:b/>
          <w:bCs/>
          <w:sz w:val="22"/>
          <w:szCs w:val="22"/>
        </w:rPr>
        <w:t>Format 3</w:t>
      </w:r>
    </w:p>
    <w:p w14:paraId="1F9B086F" w14:textId="77777777" w:rsidR="00A437A8" w:rsidRDefault="00A437A8" w:rsidP="00A437A8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Modulation order: QPSK</w:t>
      </w:r>
    </w:p>
    <w:p w14:paraId="199F5268" w14:textId="56521702" w:rsidR="00A437A8" w:rsidRDefault="00A437A8" w:rsidP="00A437A8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Number of UCI bits: 16</w:t>
      </w:r>
    </w:p>
    <w:p w14:paraId="10292F95" w14:textId="77777777" w:rsidR="00A437A8" w:rsidRDefault="00A437A8" w:rsidP="00A437A8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First PRB</w:t>
      </w:r>
    </w:p>
    <w:p w14:paraId="17132BC4" w14:textId="77777777" w:rsidR="00A437A8" w:rsidRDefault="00A437A8" w:rsidP="00A437A8">
      <w:pPr>
        <w:pStyle w:val="ListParagraph"/>
        <w:numPr>
          <w:ilvl w:val="2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 interlace: 0</w:t>
      </w:r>
    </w:p>
    <w:p w14:paraId="5582C05D" w14:textId="35BFAD57" w:rsidR="00A437A8" w:rsidRDefault="00A437A8" w:rsidP="00A437A8">
      <w:pPr>
        <w:pStyle w:val="ListParagraph"/>
        <w:numPr>
          <w:ilvl w:val="2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 interlace</w:t>
      </w:r>
      <w:r w:rsidR="002215C6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: </w:t>
      </w:r>
      <w:r w:rsidR="002215C6">
        <w:rPr>
          <w:rFonts w:ascii="Arial" w:hAnsi="Arial" w:cs="Arial"/>
          <w:sz w:val="22"/>
          <w:szCs w:val="22"/>
        </w:rPr>
        <w:t>0 and 9 for 15kHz SCS, 0 and 4 for 30kHz SCS</w:t>
      </w:r>
      <w:r w:rsidR="002215C6" w:rsidDel="00AA54F7">
        <w:rPr>
          <w:rFonts w:ascii="Arial" w:hAnsi="Arial" w:cs="Arial"/>
          <w:sz w:val="22"/>
          <w:szCs w:val="22"/>
        </w:rPr>
        <w:t xml:space="preserve"> </w:t>
      </w:r>
    </w:p>
    <w:p w14:paraId="141A988A" w14:textId="77777777" w:rsidR="00A437A8" w:rsidRDefault="00A437A8" w:rsidP="00A437A8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Number of PRBs</w:t>
      </w:r>
    </w:p>
    <w:p w14:paraId="5B5A970F" w14:textId="6FC82925" w:rsidR="00A437A8" w:rsidRDefault="00A437A8" w:rsidP="00A437A8">
      <w:pPr>
        <w:pStyle w:val="ListParagraph"/>
        <w:numPr>
          <w:ilvl w:val="2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 interlace: 10 </w:t>
      </w:r>
    </w:p>
    <w:p w14:paraId="3D620BBE" w14:textId="2E32AFDA" w:rsidR="00A437A8" w:rsidRDefault="00A437A8" w:rsidP="00A437A8">
      <w:pPr>
        <w:pStyle w:val="ListParagraph"/>
        <w:numPr>
          <w:ilvl w:val="2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 interlace: 20 for both 15kHz and 30kHz SCS</w:t>
      </w:r>
    </w:p>
    <w:p w14:paraId="75694413" w14:textId="699117F5" w:rsidR="00A437A8" w:rsidRDefault="00A437A8" w:rsidP="00A437A8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Number of OFDM symbols: 14</w:t>
      </w:r>
    </w:p>
    <w:p w14:paraId="626574C0" w14:textId="78E86B92" w:rsidR="00A437A8" w:rsidRDefault="00A437A8" w:rsidP="00A437A8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First symbols: 0</w:t>
      </w:r>
    </w:p>
    <w:p w14:paraId="693CE0A9" w14:textId="77777777" w:rsidR="00A437A8" w:rsidRDefault="00A437A8" w:rsidP="00A437A8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Length of OCC: n2 for 1 interlace</w:t>
      </w:r>
    </w:p>
    <w:p w14:paraId="4CA0D161" w14:textId="5B5A4995" w:rsidR="004A56AC" w:rsidRPr="00A437A8" w:rsidRDefault="00A437A8" w:rsidP="0023503E">
      <w:pPr>
        <w:pStyle w:val="ListParagraph"/>
        <w:numPr>
          <w:ilvl w:val="1"/>
          <w:numId w:val="4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A437A8">
        <w:rPr>
          <w:rFonts w:ascii="Arial" w:hAnsi="Arial" w:cs="Arial"/>
          <w:sz w:val="22"/>
          <w:szCs w:val="22"/>
        </w:rPr>
        <w:t>Index of OCC: n0 for 1 interlace</w:t>
      </w:r>
    </w:p>
    <w:p w14:paraId="5F8BDB85" w14:textId="13715489" w:rsidR="004C032D" w:rsidRDefault="004C032D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7DC4CFBA" w14:textId="1569A465" w:rsidR="004C032D" w:rsidRDefault="004C032D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7E43CF">
        <w:rPr>
          <w:rFonts w:ascii="Arial" w:hAnsi="Arial" w:cs="Arial"/>
          <w:b/>
          <w:bCs/>
          <w:sz w:val="22"/>
          <w:szCs w:val="22"/>
        </w:rPr>
        <w:t xml:space="preserve">Proposal 4: Consider following simulation assumptions for </w:t>
      </w:r>
      <w:r w:rsidR="000A73AF">
        <w:rPr>
          <w:rFonts w:ascii="Arial" w:hAnsi="Arial" w:cs="Arial"/>
          <w:b/>
          <w:bCs/>
          <w:sz w:val="22"/>
          <w:szCs w:val="22"/>
        </w:rPr>
        <w:t xml:space="preserve">enhanced </w:t>
      </w:r>
      <w:r w:rsidRPr="007E43CF">
        <w:rPr>
          <w:rFonts w:ascii="Arial" w:hAnsi="Arial" w:cs="Arial"/>
          <w:b/>
          <w:bCs/>
          <w:sz w:val="22"/>
          <w:szCs w:val="22"/>
        </w:rPr>
        <w:t>PUCCH requirements</w:t>
      </w:r>
      <w:r>
        <w:rPr>
          <w:rFonts w:ascii="Arial" w:hAnsi="Arial" w:cs="Arial"/>
          <w:sz w:val="22"/>
          <w:szCs w:val="22"/>
        </w:rPr>
        <w:t>.</w:t>
      </w:r>
    </w:p>
    <w:p w14:paraId="2EAAC41F" w14:textId="3A86A1E5" w:rsidR="006D4AC9" w:rsidRDefault="006D4AC9" w:rsidP="006D4AC9">
      <w:pPr>
        <w:pStyle w:val="ListParagraph"/>
        <w:numPr>
          <w:ilvl w:val="0"/>
          <w:numId w:val="6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A0465C">
        <w:rPr>
          <w:rFonts w:ascii="Arial" w:hAnsi="Arial" w:cs="Arial"/>
          <w:b/>
          <w:bCs/>
          <w:sz w:val="22"/>
          <w:szCs w:val="22"/>
        </w:rPr>
        <w:t>SCS</w:t>
      </w:r>
      <w:r>
        <w:rPr>
          <w:rFonts w:ascii="Arial" w:hAnsi="Arial" w:cs="Arial"/>
          <w:sz w:val="22"/>
          <w:szCs w:val="22"/>
        </w:rPr>
        <w:t>: 15kHz and 30kHz</w:t>
      </w:r>
    </w:p>
    <w:p w14:paraId="59FD99B8" w14:textId="414A8D92" w:rsidR="006D4AC9" w:rsidRDefault="006D4AC9" w:rsidP="006D4AC9">
      <w:pPr>
        <w:pStyle w:val="ListParagraph"/>
        <w:numPr>
          <w:ilvl w:val="0"/>
          <w:numId w:val="6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A0465C">
        <w:rPr>
          <w:rFonts w:ascii="Arial" w:hAnsi="Arial" w:cs="Arial"/>
          <w:b/>
          <w:bCs/>
          <w:sz w:val="22"/>
          <w:szCs w:val="22"/>
        </w:rPr>
        <w:t>Channel model</w:t>
      </w:r>
      <w:r>
        <w:rPr>
          <w:rFonts w:ascii="Arial" w:hAnsi="Arial" w:cs="Arial"/>
          <w:sz w:val="22"/>
          <w:szCs w:val="22"/>
        </w:rPr>
        <w:t>: TDLA30-10</w:t>
      </w:r>
    </w:p>
    <w:p w14:paraId="6425F154" w14:textId="79F81BC6" w:rsidR="006D4AC9" w:rsidRDefault="006D4AC9" w:rsidP="006D4AC9">
      <w:pPr>
        <w:pStyle w:val="ListParagraph"/>
        <w:numPr>
          <w:ilvl w:val="0"/>
          <w:numId w:val="6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A0465C">
        <w:rPr>
          <w:rFonts w:ascii="Arial" w:hAnsi="Arial" w:cs="Arial"/>
          <w:b/>
          <w:bCs/>
          <w:sz w:val="22"/>
          <w:szCs w:val="22"/>
        </w:rPr>
        <w:t>Antenna Configuration</w:t>
      </w:r>
      <w:r>
        <w:rPr>
          <w:rFonts w:ascii="Arial" w:hAnsi="Arial" w:cs="Arial"/>
          <w:sz w:val="22"/>
          <w:szCs w:val="22"/>
        </w:rPr>
        <w:t>: 1Tx2Rx</w:t>
      </w:r>
      <w:r w:rsidR="00A0465C">
        <w:rPr>
          <w:rFonts w:ascii="Arial" w:hAnsi="Arial" w:cs="Arial"/>
          <w:sz w:val="22"/>
          <w:szCs w:val="22"/>
        </w:rPr>
        <w:t>, FFS on other configurations</w:t>
      </w:r>
    </w:p>
    <w:p w14:paraId="4A3B1ED2" w14:textId="7BFE417B" w:rsidR="00084EC3" w:rsidRPr="00A0465C" w:rsidRDefault="00084EC3" w:rsidP="00A0465C">
      <w:pPr>
        <w:pStyle w:val="ListParagraph"/>
        <w:numPr>
          <w:ilvl w:val="0"/>
          <w:numId w:val="6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Only using interlacing structure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48"/>
        <w:gridCol w:w="1164"/>
        <w:gridCol w:w="1163"/>
        <w:gridCol w:w="1151"/>
        <w:gridCol w:w="9"/>
        <w:gridCol w:w="1153"/>
        <w:gridCol w:w="1097"/>
        <w:gridCol w:w="52"/>
        <w:gridCol w:w="1159"/>
      </w:tblGrid>
      <w:tr w:rsidR="006A378E" w14:paraId="21611865" w14:textId="77777777" w:rsidTr="005D4FB7">
        <w:trPr>
          <w:jc w:val="center"/>
        </w:trPr>
        <w:tc>
          <w:tcPr>
            <w:tcW w:w="2448" w:type="dxa"/>
          </w:tcPr>
          <w:p w14:paraId="351BB56E" w14:textId="71C08566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Enhanced PUCCH</w:t>
            </w:r>
          </w:p>
        </w:tc>
        <w:tc>
          <w:tcPr>
            <w:tcW w:w="1164" w:type="dxa"/>
          </w:tcPr>
          <w:p w14:paraId="030C1E39" w14:textId="2C52A153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 0</w:t>
            </w:r>
          </w:p>
        </w:tc>
        <w:tc>
          <w:tcPr>
            <w:tcW w:w="1163" w:type="dxa"/>
          </w:tcPr>
          <w:p w14:paraId="02F01B58" w14:textId="685ACD2A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 1</w:t>
            </w:r>
          </w:p>
        </w:tc>
        <w:tc>
          <w:tcPr>
            <w:tcW w:w="2313" w:type="dxa"/>
            <w:gridSpan w:val="3"/>
          </w:tcPr>
          <w:p w14:paraId="04B3F0AE" w14:textId="27D3F3F2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 2</w:t>
            </w:r>
          </w:p>
        </w:tc>
        <w:tc>
          <w:tcPr>
            <w:tcW w:w="2308" w:type="dxa"/>
            <w:gridSpan w:val="3"/>
          </w:tcPr>
          <w:p w14:paraId="53B9885E" w14:textId="11C9F9F4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 3</w:t>
            </w:r>
          </w:p>
        </w:tc>
      </w:tr>
      <w:tr w:rsidR="006A378E" w14:paraId="174EAA86" w14:textId="77777777" w:rsidTr="005D4FB7">
        <w:trPr>
          <w:jc w:val="center"/>
        </w:trPr>
        <w:tc>
          <w:tcPr>
            <w:tcW w:w="2448" w:type="dxa"/>
          </w:tcPr>
          <w:p w14:paraId="24F1A10D" w14:textId="3CCB5400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Modulation order</w:t>
            </w:r>
          </w:p>
        </w:tc>
        <w:tc>
          <w:tcPr>
            <w:tcW w:w="1164" w:type="dxa"/>
          </w:tcPr>
          <w:p w14:paraId="64BC38B3" w14:textId="68572400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163" w:type="dxa"/>
          </w:tcPr>
          <w:p w14:paraId="23D82816" w14:textId="7E7DBB9D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2313" w:type="dxa"/>
            <w:gridSpan w:val="3"/>
          </w:tcPr>
          <w:p w14:paraId="62F0ADCA" w14:textId="4693B579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QPSK</w:t>
            </w:r>
          </w:p>
        </w:tc>
        <w:tc>
          <w:tcPr>
            <w:tcW w:w="2308" w:type="dxa"/>
            <w:gridSpan w:val="3"/>
          </w:tcPr>
          <w:p w14:paraId="53B1015E" w14:textId="1D6767EC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QPSK</w:t>
            </w:r>
          </w:p>
        </w:tc>
      </w:tr>
      <w:tr w:rsidR="006A378E" w14:paraId="3A8F233A" w14:textId="77777777" w:rsidTr="005D4FB7">
        <w:trPr>
          <w:jc w:val="center"/>
        </w:trPr>
        <w:tc>
          <w:tcPr>
            <w:tcW w:w="2448" w:type="dxa"/>
          </w:tcPr>
          <w:p w14:paraId="3FF08F7A" w14:textId="2531DB90" w:rsidR="006A378E" w:rsidRDefault="006A378E" w:rsidP="00A0465C">
            <w:pPr>
              <w:jc w:val="center"/>
              <w:rPr>
                <w:rFonts w:ascii="Arial" w:hAnsi="Arial" w:cs="Arial"/>
              </w:rPr>
            </w:pPr>
            <w:r w:rsidRPr="00A67B00">
              <w:rPr>
                <w:rFonts w:ascii="Arial" w:hAnsi="Arial" w:cs="Arial"/>
              </w:rPr>
              <w:t>Number of UCI bits</w:t>
            </w:r>
          </w:p>
        </w:tc>
        <w:tc>
          <w:tcPr>
            <w:tcW w:w="1164" w:type="dxa"/>
          </w:tcPr>
          <w:p w14:paraId="0ABD0906" w14:textId="3E88657A" w:rsidR="006A378E" w:rsidRDefault="00842E14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="006A378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1163" w:type="dxa"/>
          </w:tcPr>
          <w:p w14:paraId="110FEC85" w14:textId="43D07256" w:rsidR="006A378E" w:rsidRDefault="0075763F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="006A378E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]</w:t>
            </w:r>
          </w:p>
        </w:tc>
        <w:tc>
          <w:tcPr>
            <w:tcW w:w="2313" w:type="dxa"/>
            <w:gridSpan w:val="3"/>
          </w:tcPr>
          <w:p w14:paraId="64E216F4" w14:textId="323B7B33" w:rsidR="006A378E" w:rsidRDefault="0075763F" w:rsidP="000A7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="006A378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and/or 16]</w:t>
            </w:r>
          </w:p>
          <w:p w14:paraId="0AE6EC8E" w14:textId="53139B59" w:rsidR="006A378E" w:rsidRDefault="006A378E" w:rsidP="00A046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08" w:type="dxa"/>
            <w:gridSpan w:val="3"/>
          </w:tcPr>
          <w:p w14:paraId="241A511F" w14:textId="118C2B1A" w:rsidR="006A378E" w:rsidRDefault="00274F44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</w:t>
            </w:r>
            <w:r w:rsidR="006A378E">
              <w:rPr>
                <w:rFonts w:ascii="Arial" w:hAnsi="Arial" w:cs="Arial"/>
              </w:rPr>
              <w:t>16</w:t>
            </w:r>
            <w:r>
              <w:rPr>
                <w:rFonts w:ascii="Arial" w:hAnsi="Arial" w:cs="Arial"/>
              </w:rPr>
              <w:t>]</w:t>
            </w:r>
          </w:p>
        </w:tc>
      </w:tr>
      <w:tr w:rsidR="00280C36" w14:paraId="057BF184" w14:textId="77777777" w:rsidTr="005D4FB7">
        <w:trPr>
          <w:jc w:val="center"/>
        </w:trPr>
        <w:tc>
          <w:tcPr>
            <w:tcW w:w="2448" w:type="dxa"/>
          </w:tcPr>
          <w:p w14:paraId="20473FF7" w14:textId="0A5861E1" w:rsidR="00280C36" w:rsidRDefault="00280C36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First PRB</w:t>
            </w:r>
          </w:p>
        </w:tc>
        <w:tc>
          <w:tcPr>
            <w:tcW w:w="1164" w:type="dxa"/>
          </w:tcPr>
          <w:p w14:paraId="686D9CAD" w14:textId="73F94A58" w:rsidR="00280C36" w:rsidRDefault="00280C36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3" w:type="dxa"/>
          </w:tcPr>
          <w:p w14:paraId="502090A8" w14:textId="0E341C6D" w:rsidR="00280C36" w:rsidRDefault="00280C36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1" w:type="dxa"/>
          </w:tcPr>
          <w:p w14:paraId="0C5A67E2" w14:textId="18530967" w:rsidR="00280C36" w:rsidRDefault="00280C36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2" w:type="dxa"/>
            <w:gridSpan w:val="2"/>
          </w:tcPr>
          <w:p w14:paraId="034FFD55" w14:textId="70FFE6DB" w:rsidR="00280C36" w:rsidRDefault="00827E28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15kHz SCS: </w:t>
            </w:r>
            <w:r w:rsidR="00AA54F7">
              <w:rPr>
                <w:rFonts w:ascii="Arial" w:hAnsi="Arial" w:cs="Arial"/>
              </w:rPr>
              <w:t>0 and</w:t>
            </w:r>
            <w:r>
              <w:rPr>
                <w:rFonts w:ascii="Arial" w:hAnsi="Arial" w:cs="Arial"/>
              </w:rPr>
              <w:t xml:space="preserve"> 9, 30kHz </w:t>
            </w:r>
            <w:r>
              <w:rPr>
                <w:rFonts w:ascii="Arial" w:hAnsi="Arial" w:cs="Arial"/>
              </w:rPr>
              <w:lastRenderedPageBreak/>
              <w:t>SCS: 0 and 4</w:t>
            </w:r>
            <w:r w:rsidR="00AA54F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49" w:type="dxa"/>
            <w:gridSpan w:val="2"/>
          </w:tcPr>
          <w:p w14:paraId="2EB64A25" w14:textId="5CE8DCA1" w:rsidR="00280C36" w:rsidRDefault="00AA54F7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159" w:type="dxa"/>
          </w:tcPr>
          <w:p w14:paraId="224743FD" w14:textId="55D7D600" w:rsidR="00280C36" w:rsidRDefault="00827E28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15kHz SCS: 0 and 9, 30kHz </w:t>
            </w:r>
            <w:r>
              <w:rPr>
                <w:rFonts w:ascii="Arial" w:hAnsi="Arial" w:cs="Arial"/>
              </w:rPr>
              <w:lastRenderedPageBreak/>
              <w:t>SCS: 0 and 4</w:t>
            </w:r>
          </w:p>
        </w:tc>
      </w:tr>
      <w:tr w:rsidR="00280C36" w14:paraId="4ACCF82B" w14:textId="77777777" w:rsidTr="005D4FB7">
        <w:trPr>
          <w:jc w:val="center"/>
        </w:trPr>
        <w:tc>
          <w:tcPr>
            <w:tcW w:w="2448" w:type="dxa"/>
          </w:tcPr>
          <w:p w14:paraId="7EED1384" w14:textId="5DF6C7BC" w:rsidR="00280C36" w:rsidRDefault="00280C36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Number of PRBs</w:t>
            </w:r>
          </w:p>
        </w:tc>
        <w:tc>
          <w:tcPr>
            <w:tcW w:w="1164" w:type="dxa"/>
          </w:tcPr>
          <w:p w14:paraId="6812A27E" w14:textId="243F9453" w:rsidR="00280C36" w:rsidRDefault="00280C36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63" w:type="dxa"/>
          </w:tcPr>
          <w:p w14:paraId="2DF09936" w14:textId="4AA9E77E" w:rsidR="00280C36" w:rsidRDefault="00280C36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51" w:type="dxa"/>
          </w:tcPr>
          <w:p w14:paraId="02327381" w14:textId="5F6EB5E2" w:rsidR="00280C36" w:rsidRDefault="00280C36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62" w:type="dxa"/>
            <w:gridSpan w:val="2"/>
          </w:tcPr>
          <w:p w14:paraId="6485C8E5" w14:textId="43FD0F12" w:rsidR="00280C36" w:rsidRDefault="00280C36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15kHz SCS: 22, 30kHz SCS: 21</w:t>
            </w:r>
          </w:p>
        </w:tc>
        <w:tc>
          <w:tcPr>
            <w:tcW w:w="1149" w:type="dxa"/>
            <w:gridSpan w:val="2"/>
          </w:tcPr>
          <w:p w14:paraId="7B78D966" w14:textId="5FA6BD3E" w:rsidR="00280C36" w:rsidRDefault="00F87E7A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59" w:type="dxa"/>
          </w:tcPr>
          <w:p w14:paraId="66391796" w14:textId="651DB517" w:rsidR="00280C36" w:rsidRDefault="00F87E7A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for both 15kHz and 30kHz SCS</w:t>
            </w:r>
          </w:p>
        </w:tc>
      </w:tr>
      <w:tr w:rsidR="006A378E" w14:paraId="4C5A25D1" w14:textId="77777777" w:rsidTr="005D4FB7">
        <w:trPr>
          <w:jc w:val="center"/>
        </w:trPr>
        <w:tc>
          <w:tcPr>
            <w:tcW w:w="2448" w:type="dxa"/>
          </w:tcPr>
          <w:p w14:paraId="345954A0" w14:textId="7B9297FB" w:rsidR="006A378E" w:rsidRPr="00A0465C" w:rsidRDefault="006A378E" w:rsidP="00A0465C">
            <w:pPr>
              <w:jc w:val="center"/>
              <w:rPr>
                <w:rFonts w:ascii="Arial" w:hAnsi="Arial" w:cs="Arial"/>
                <w:highlight w:val="yellow"/>
              </w:rPr>
            </w:pPr>
            <w:r w:rsidRPr="001F0895">
              <w:rPr>
                <w:rFonts w:ascii="Arial" w:hAnsi="Arial" w:cs="Arial"/>
              </w:rPr>
              <w:t>Initial cyclic shift</w:t>
            </w:r>
          </w:p>
        </w:tc>
        <w:tc>
          <w:tcPr>
            <w:tcW w:w="1164" w:type="dxa"/>
          </w:tcPr>
          <w:p w14:paraId="62105125" w14:textId="3629F0D8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3" w:type="dxa"/>
          </w:tcPr>
          <w:p w14:paraId="2705DC2C" w14:textId="7322A749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13" w:type="dxa"/>
            <w:gridSpan w:val="3"/>
          </w:tcPr>
          <w:p w14:paraId="6DAC68F8" w14:textId="5F1F04C4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2308" w:type="dxa"/>
            <w:gridSpan w:val="3"/>
          </w:tcPr>
          <w:p w14:paraId="6B9F002F" w14:textId="16B84E57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</w:tr>
      <w:tr w:rsidR="006A378E" w14:paraId="50AAD2AA" w14:textId="77777777" w:rsidTr="005D4FB7">
        <w:trPr>
          <w:jc w:val="center"/>
        </w:trPr>
        <w:tc>
          <w:tcPr>
            <w:tcW w:w="2448" w:type="dxa"/>
          </w:tcPr>
          <w:p w14:paraId="39698EE7" w14:textId="571261BB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First OFDM symbol</w:t>
            </w:r>
          </w:p>
        </w:tc>
        <w:tc>
          <w:tcPr>
            <w:tcW w:w="1164" w:type="dxa"/>
          </w:tcPr>
          <w:p w14:paraId="219C14CD" w14:textId="5674B4B5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63" w:type="dxa"/>
          </w:tcPr>
          <w:p w14:paraId="7BD6D0FD" w14:textId="7CEB880B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13" w:type="dxa"/>
            <w:gridSpan w:val="3"/>
          </w:tcPr>
          <w:p w14:paraId="0DE48387" w14:textId="0C491093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308" w:type="dxa"/>
            <w:gridSpan w:val="3"/>
          </w:tcPr>
          <w:p w14:paraId="34A10493" w14:textId="4FB17F54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6A378E" w14:paraId="03956440" w14:textId="77777777" w:rsidTr="005D4FB7">
        <w:trPr>
          <w:jc w:val="center"/>
        </w:trPr>
        <w:tc>
          <w:tcPr>
            <w:tcW w:w="2448" w:type="dxa"/>
          </w:tcPr>
          <w:p w14:paraId="446096B4" w14:textId="344B0786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Number of OFDM symbols</w:t>
            </w:r>
          </w:p>
        </w:tc>
        <w:tc>
          <w:tcPr>
            <w:tcW w:w="1164" w:type="dxa"/>
          </w:tcPr>
          <w:p w14:paraId="48825427" w14:textId="56456FB9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63" w:type="dxa"/>
          </w:tcPr>
          <w:p w14:paraId="4AE33110" w14:textId="0BEAB1A8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313" w:type="dxa"/>
            <w:gridSpan w:val="3"/>
          </w:tcPr>
          <w:p w14:paraId="487021A9" w14:textId="09CA8EE9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08" w:type="dxa"/>
            <w:gridSpan w:val="3"/>
          </w:tcPr>
          <w:p w14:paraId="6A56ADFA" w14:textId="4B264D37" w:rsidR="006A378E" w:rsidRDefault="006A378E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5D4FB7" w14:paraId="71BAB5C2" w14:textId="1B74F82D" w:rsidTr="00A0465C">
        <w:trPr>
          <w:jc w:val="center"/>
        </w:trPr>
        <w:tc>
          <w:tcPr>
            <w:tcW w:w="2448" w:type="dxa"/>
          </w:tcPr>
          <w:p w14:paraId="2E99C55D" w14:textId="720D01FE" w:rsidR="005D4FB7" w:rsidRPr="00514CC0" w:rsidRDefault="005D4FB7" w:rsidP="00A0465C">
            <w:pPr>
              <w:jc w:val="center"/>
              <w:rPr>
                <w:rFonts w:ascii="Arial" w:hAnsi="Arial" w:cs="Arial"/>
              </w:rPr>
            </w:pPr>
            <w:r w:rsidRPr="00514CC0">
              <w:rPr>
                <w:rFonts w:ascii="Arial" w:hAnsi="Arial" w:cs="Arial"/>
              </w:rPr>
              <w:t>Index of OCC</w:t>
            </w:r>
          </w:p>
        </w:tc>
        <w:tc>
          <w:tcPr>
            <w:tcW w:w="1164" w:type="dxa"/>
          </w:tcPr>
          <w:p w14:paraId="5C35529B" w14:textId="40DC0298" w:rsidR="005D4FB7" w:rsidRDefault="005D4FB7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163" w:type="dxa"/>
          </w:tcPr>
          <w:p w14:paraId="04AEEBA3" w14:textId="45AE2437" w:rsidR="005D4FB7" w:rsidRDefault="005D4FB7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0" w:type="dxa"/>
            <w:gridSpan w:val="2"/>
          </w:tcPr>
          <w:p w14:paraId="22FF7B08" w14:textId="10D47C9A" w:rsidR="005D4FB7" w:rsidRDefault="005D4FB7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n0</w:t>
            </w:r>
          </w:p>
        </w:tc>
        <w:tc>
          <w:tcPr>
            <w:tcW w:w="1153" w:type="dxa"/>
          </w:tcPr>
          <w:p w14:paraId="527DABCB" w14:textId="17A59A7B" w:rsidR="005D4FB7" w:rsidRDefault="005D4FB7" w:rsidP="005D4F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097" w:type="dxa"/>
          </w:tcPr>
          <w:p w14:paraId="5F506424" w14:textId="42BCE57B" w:rsidR="005D4FB7" w:rsidRDefault="005D4FB7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n0</w:t>
            </w:r>
          </w:p>
        </w:tc>
        <w:tc>
          <w:tcPr>
            <w:tcW w:w="1211" w:type="dxa"/>
            <w:gridSpan w:val="2"/>
          </w:tcPr>
          <w:p w14:paraId="7161894C" w14:textId="6739357C" w:rsidR="005D4FB7" w:rsidRDefault="005D4FB7" w:rsidP="005D4F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</w:tr>
      <w:tr w:rsidR="005D4FB7" w14:paraId="08490B16" w14:textId="1C53A2EE" w:rsidTr="00A0465C">
        <w:trPr>
          <w:jc w:val="center"/>
        </w:trPr>
        <w:tc>
          <w:tcPr>
            <w:tcW w:w="2448" w:type="dxa"/>
          </w:tcPr>
          <w:p w14:paraId="33357D57" w14:textId="3FA4B5C1" w:rsidR="005D4FB7" w:rsidRPr="00514CC0" w:rsidRDefault="005D4FB7" w:rsidP="00A0465C">
            <w:pPr>
              <w:jc w:val="center"/>
              <w:rPr>
                <w:rFonts w:ascii="Arial" w:hAnsi="Arial" w:cs="Arial"/>
              </w:rPr>
            </w:pPr>
            <w:r w:rsidRPr="00514CC0">
              <w:rPr>
                <w:rFonts w:ascii="Arial" w:hAnsi="Arial" w:cs="Arial"/>
              </w:rPr>
              <w:t>Length of OCC</w:t>
            </w:r>
          </w:p>
        </w:tc>
        <w:tc>
          <w:tcPr>
            <w:tcW w:w="1164" w:type="dxa"/>
          </w:tcPr>
          <w:p w14:paraId="2616378B" w14:textId="535C5AC2" w:rsidR="005D4FB7" w:rsidRDefault="005D4FB7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163" w:type="dxa"/>
          </w:tcPr>
          <w:p w14:paraId="3D5D872B" w14:textId="44B035EF" w:rsidR="005D4FB7" w:rsidRDefault="005D4FB7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160" w:type="dxa"/>
            <w:gridSpan w:val="2"/>
          </w:tcPr>
          <w:p w14:paraId="42206141" w14:textId="63BC68BD" w:rsidR="005D4FB7" w:rsidRDefault="005D4FB7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n2</w:t>
            </w:r>
          </w:p>
        </w:tc>
        <w:tc>
          <w:tcPr>
            <w:tcW w:w="1153" w:type="dxa"/>
          </w:tcPr>
          <w:p w14:paraId="65D0F386" w14:textId="472410CA" w:rsidR="005D4FB7" w:rsidRDefault="005D4FB7" w:rsidP="005D4F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097" w:type="dxa"/>
          </w:tcPr>
          <w:p w14:paraId="002D87A7" w14:textId="4E0AF852" w:rsidR="005D4FB7" w:rsidRDefault="005D4FB7" w:rsidP="00A046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n2</w:t>
            </w:r>
          </w:p>
        </w:tc>
        <w:tc>
          <w:tcPr>
            <w:tcW w:w="1211" w:type="dxa"/>
            <w:gridSpan w:val="2"/>
          </w:tcPr>
          <w:p w14:paraId="4F9E578E" w14:textId="18C5C4DE" w:rsidR="005D4FB7" w:rsidRDefault="005D4FB7" w:rsidP="005D4FB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</w:tr>
    </w:tbl>
    <w:p w14:paraId="6A84F981" w14:textId="62F00CF1" w:rsidR="009B4C22" w:rsidRDefault="009B4C22" w:rsidP="00A66B48">
      <w:pPr>
        <w:pBdr>
          <w:bottom w:val="single" w:sz="4" w:space="1" w:color="auto"/>
        </w:pBdr>
        <w:rPr>
          <w:rFonts w:ascii="Arial" w:hAnsi="Arial" w:cs="Arial"/>
        </w:rPr>
      </w:pPr>
    </w:p>
    <w:p w14:paraId="2E2D5FFB" w14:textId="77777777" w:rsidR="009B4C22" w:rsidRDefault="009B4C22" w:rsidP="00A66B48">
      <w:pPr>
        <w:pBdr>
          <w:bottom w:val="single" w:sz="4" w:space="1" w:color="auto"/>
        </w:pBdr>
        <w:rPr>
          <w:rFonts w:ascii="Arial" w:hAnsi="Arial" w:cs="Arial"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3"/>
    <w:p w14:paraId="704E1938" w14:textId="47F9C80A" w:rsidR="00D52A6D" w:rsidRPr="00A0465C" w:rsidRDefault="000A11CD" w:rsidP="00001DD2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u w:val="single"/>
          <w:lang w:val="en-US"/>
        </w:rPr>
      </w:pPr>
      <w:r w:rsidRPr="00A0465C">
        <w:rPr>
          <w:rFonts w:ascii="Arial" w:hAnsi="Arial" w:cs="Arial"/>
          <w:b/>
          <w:bCs/>
          <w:sz w:val="24"/>
          <w:szCs w:val="24"/>
          <w:u w:val="single"/>
          <w:lang w:val="en-US"/>
        </w:rPr>
        <w:t>Issue 1: PUCCH enhanced format</w:t>
      </w:r>
    </w:p>
    <w:p w14:paraId="547C1002" w14:textId="2F2900FB" w:rsidR="000A11CD" w:rsidRDefault="000A11CD" w:rsidP="00001DD2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83395C">
        <w:rPr>
          <w:rFonts w:ascii="Arial" w:hAnsi="Arial" w:cs="Arial"/>
          <w:b/>
          <w:bCs/>
          <w:sz w:val="22"/>
          <w:szCs w:val="22"/>
          <w:lang w:val="en-US"/>
        </w:rPr>
        <w:t>Proposal 1: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Introduce requirements for PUCCH enhanced format 0/1/2/3.</w:t>
      </w:r>
    </w:p>
    <w:p w14:paraId="5317785F" w14:textId="77777777" w:rsidR="000A11CD" w:rsidRDefault="000A11CD" w:rsidP="00001DD2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22B81B07" w14:textId="6E041F13" w:rsidR="000A11CD" w:rsidRDefault="000A11CD" w:rsidP="00001DD2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  <w:t xml:space="preserve">Issue 2: </w:t>
      </w:r>
      <w:r w:rsidRPr="006F3B58">
        <w:rPr>
          <w:rFonts w:ascii="Arial" w:eastAsiaTheme="minorEastAsia" w:hAnsi="Arial" w:cs="Arial"/>
          <w:b/>
          <w:bCs/>
          <w:sz w:val="24"/>
          <w:szCs w:val="24"/>
          <w:u w:val="single"/>
          <w:lang w:eastAsia="zh-CN"/>
        </w:rPr>
        <w:t>Number of interlaces for PRB-interlaced PUCCH Resource Allocation</w:t>
      </w:r>
    </w:p>
    <w:p w14:paraId="526F093D" w14:textId="77777777" w:rsidR="000A11CD" w:rsidRDefault="000A11CD" w:rsidP="000A11CD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BC6C63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>
        <w:rPr>
          <w:rFonts w:ascii="Arial" w:hAnsi="Arial" w:cs="Arial"/>
          <w:b/>
          <w:bCs/>
          <w:sz w:val="22"/>
          <w:szCs w:val="22"/>
          <w:lang w:val="en-US"/>
        </w:rPr>
        <w:t>2</w:t>
      </w:r>
      <w:r w:rsidRPr="00BC6C63">
        <w:rPr>
          <w:rFonts w:ascii="Arial" w:hAnsi="Arial" w:cs="Arial"/>
          <w:b/>
          <w:bCs/>
          <w:sz w:val="22"/>
          <w:szCs w:val="22"/>
          <w:lang w:val="en-US"/>
        </w:rPr>
        <w:t>: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Introduce NR-U PUCCH requirements with single interlace for enhanced format 0/1/2/3.</w:t>
      </w:r>
    </w:p>
    <w:p w14:paraId="51BCEE4D" w14:textId="6C5C877A" w:rsidR="000A11CD" w:rsidRDefault="000A11CD" w:rsidP="000A11CD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Proposal 3: </w:t>
      </w:r>
      <w:r w:rsidR="00C15E0B">
        <w:rPr>
          <w:rFonts w:ascii="Arial" w:hAnsi="Arial" w:cs="Arial"/>
          <w:b/>
          <w:bCs/>
          <w:sz w:val="22"/>
          <w:szCs w:val="22"/>
          <w:lang w:val="en-US"/>
        </w:rPr>
        <w:t xml:space="preserve">Introduce NR-U PUCCH requirements with 2 discontinuous interlaces for enhanced format 2/3.  </w:t>
      </w:r>
    </w:p>
    <w:p w14:paraId="4ACA8A6F" w14:textId="1F660A9D" w:rsidR="000A11CD" w:rsidRDefault="000A11CD" w:rsidP="00001DD2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28B1F384" w14:textId="6E6A1068" w:rsidR="000A11CD" w:rsidRDefault="000A11CD" w:rsidP="00001DD2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 w:rsidRPr="00E14DD6">
        <w:rPr>
          <w:rFonts w:ascii="Arial" w:hAnsi="Arial" w:cs="Arial"/>
          <w:b/>
          <w:bCs/>
          <w:sz w:val="24"/>
          <w:szCs w:val="24"/>
          <w:u w:val="single"/>
          <w:lang w:val="en-US"/>
        </w:rPr>
        <w:t>Issue 3: Detailed simulation assumptions</w:t>
      </w:r>
    </w:p>
    <w:p w14:paraId="74704448" w14:textId="77777777" w:rsidR="000A11CD" w:rsidRDefault="000A11CD" w:rsidP="000A11CD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7E43CF">
        <w:rPr>
          <w:rFonts w:ascii="Arial" w:hAnsi="Arial" w:cs="Arial"/>
          <w:b/>
          <w:bCs/>
          <w:sz w:val="22"/>
          <w:szCs w:val="22"/>
        </w:rPr>
        <w:t xml:space="preserve">Proposal 4: Consider following simulation assumptions for </w:t>
      </w:r>
      <w:r>
        <w:rPr>
          <w:rFonts w:ascii="Arial" w:hAnsi="Arial" w:cs="Arial"/>
          <w:b/>
          <w:bCs/>
          <w:sz w:val="22"/>
          <w:szCs w:val="22"/>
        </w:rPr>
        <w:t xml:space="preserve">enhanced </w:t>
      </w:r>
      <w:r w:rsidRPr="007E43CF">
        <w:rPr>
          <w:rFonts w:ascii="Arial" w:hAnsi="Arial" w:cs="Arial"/>
          <w:b/>
          <w:bCs/>
          <w:sz w:val="22"/>
          <w:szCs w:val="22"/>
        </w:rPr>
        <w:t>PUCCH requirements</w:t>
      </w:r>
      <w:r>
        <w:rPr>
          <w:rFonts w:ascii="Arial" w:hAnsi="Arial" w:cs="Arial"/>
          <w:sz w:val="22"/>
          <w:szCs w:val="22"/>
        </w:rPr>
        <w:t>.</w:t>
      </w:r>
    </w:p>
    <w:p w14:paraId="11F862F0" w14:textId="77777777" w:rsidR="000A11CD" w:rsidRDefault="000A11CD" w:rsidP="000A11CD">
      <w:pPr>
        <w:pStyle w:val="ListParagraph"/>
        <w:numPr>
          <w:ilvl w:val="0"/>
          <w:numId w:val="6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F85A23">
        <w:rPr>
          <w:rFonts w:ascii="Arial" w:hAnsi="Arial" w:cs="Arial"/>
          <w:b/>
          <w:bCs/>
          <w:sz w:val="22"/>
          <w:szCs w:val="22"/>
        </w:rPr>
        <w:t>SCS</w:t>
      </w:r>
      <w:r>
        <w:rPr>
          <w:rFonts w:ascii="Arial" w:hAnsi="Arial" w:cs="Arial"/>
          <w:sz w:val="22"/>
          <w:szCs w:val="22"/>
        </w:rPr>
        <w:t>: 15kHz and 30kHz</w:t>
      </w:r>
    </w:p>
    <w:p w14:paraId="00F85082" w14:textId="77777777" w:rsidR="000A11CD" w:rsidRDefault="000A11CD" w:rsidP="000A11CD">
      <w:pPr>
        <w:pStyle w:val="ListParagraph"/>
        <w:numPr>
          <w:ilvl w:val="0"/>
          <w:numId w:val="6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F85A23">
        <w:rPr>
          <w:rFonts w:ascii="Arial" w:hAnsi="Arial" w:cs="Arial"/>
          <w:b/>
          <w:bCs/>
          <w:sz w:val="22"/>
          <w:szCs w:val="22"/>
        </w:rPr>
        <w:t>Channel model</w:t>
      </w:r>
      <w:r>
        <w:rPr>
          <w:rFonts w:ascii="Arial" w:hAnsi="Arial" w:cs="Arial"/>
          <w:sz w:val="22"/>
          <w:szCs w:val="22"/>
        </w:rPr>
        <w:t>: TDLA30-10</w:t>
      </w:r>
    </w:p>
    <w:p w14:paraId="51352AFF" w14:textId="0F90E85B" w:rsidR="000A11CD" w:rsidRDefault="000A11CD" w:rsidP="000A11CD">
      <w:pPr>
        <w:pStyle w:val="ListParagraph"/>
        <w:numPr>
          <w:ilvl w:val="0"/>
          <w:numId w:val="6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F85A23">
        <w:rPr>
          <w:rFonts w:ascii="Arial" w:hAnsi="Arial" w:cs="Arial"/>
          <w:b/>
          <w:bCs/>
          <w:sz w:val="22"/>
          <w:szCs w:val="22"/>
        </w:rPr>
        <w:t>Antenna Configuration</w:t>
      </w:r>
      <w:r>
        <w:rPr>
          <w:rFonts w:ascii="Arial" w:hAnsi="Arial" w:cs="Arial"/>
          <w:sz w:val="22"/>
          <w:szCs w:val="22"/>
        </w:rPr>
        <w:t>: 1Tx2Rx</w:t>
      </w:r>
      <w:r w:rsidR="00B76A04">
        <w:rPr>
          <w:rFonts w:ascii="Arial" w:hAnsi="Arial" w:cs="Arial"/>
          <w:sz w:val="22"/>
          <w:szCs w:val="22"/>
        </w:rPr>
        <w:t>, FFS on other configurations</w:t>
      </w:r>
      <w:bookmarkStart w:id="4" w:name="_GoBack"/>
      <w:bookmarkEnd w:id="4"/>
    </w:p>
    <w:p w14:paraId="7FBF5313" w14:textId="77777777" w:rsidR="000A11CD" w:rsidRPr="00F85A23" w:rsidRDefault="000A11CD" w:rsidP="000A11CD">
      <w:pPr>
        <w:pStyle w:val="ListParagraph"/>
        <w:numPr>
          <w:ilvl w:val="0"/>
          <w:numId w:val="6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Only using interlacing structure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48"/>
        <w:gridCol w:w="1164"/>
        <w:gridCol w:w="1163"/>
        <w:gridCol w:w="1151"/>
        <w:gridCol w:w="9"/>
        <w:gridCol w:w="1153"/>
        <w:gridCol w:w="1097"/>
        <w:gridCol w:w="52"/>
        <w:gridCol w:w="1159"/>
      </w:tblGrid>
      <w:tr w:rsidR="008D0C98" w14:paraId="1FA667B1" w14:textId="77777777" w:rsidTr="00515A98">
        <w:trPr>
          <w:jc w:val="center"/>
        </w:trPr>
        <w:tc>
          <w:tcPr>
            <w:tcW w:w="2448" w:type="dxa"/>
          </w:tcPr>
          <w:p w14:paraId="5B05602A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Enhanced PUCCH</w:t>
            </w:r>
          </w:p>
        </w:tc>
        <w:tc>
          <w:tcPr>
            <w:tcW w:w="1164" w:type="dxa"/>
          </w:tcPr>
          <w:p w14:paraId="784719EC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 0</w:t>
            </w:r>
          </w:p>
        </w:tc>
        <w:tc>
          <w:tcPr>
            <w:tcW w:w="1163" w:type="dxa"/>
          </w:tcPr>
          <w:p w14:paraId="5ABA7DCD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 1</w:t>
            </w:r>
          </w:p>
        </w:tc>
        <w:tc>
          <w:tcPr>
            <w:tcW w:w="2313" w:type="dxa"/>
            <w:gridSpan w:val="3"/>
          </w:tcPr>
          <w:p w14:paraId="3F79001C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 2</w:t>
            </w:r>
          </w:p>
        </w:tc>
        <w:tc>
          <w:tcPr>
            <w:tcW w:w="2308" w:type="dxa"/>
            <w:gridSpan w:val="3"/>
          </w:tcPr>
          <w:p w14:paraId="2005F576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 3</w:t>
            </w:r>
          </w:p>
        </w:tc>
      </w:tr>
      <w:tr w:rsidR="008D0C98" w14:paraId="1335C4CD" w14:textId="77777777" w:rsidTr="00515A98">
        <w:trPr>
          <w:jc w:val="center"/>
        </w:trPr>
        <w:tc>
          <w:tcPr>
            <w:tcW w:w="2448" w:type="dxa"/>
          </w:tcPr>
          <w:p w14:paraId="4DE4B124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Modulation order</w:t>
            </w:r>
          </w:p>
        </w:tc>
        <w:tc>
          <w:tcPr>
            <w:tcW w:w="1164" w:type="dxa"/>
          </w:tcPr>
          <w:p w14:paraId="596C82A0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163" w:type="dxa"/>
          </w:tcPr>
          <w:p w14:paraId="32DC1815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2313" w:type="dxa"/>
            <w:gridSpan w:val="3"/>
          </w:tcPr>
          <w:p w14:paraId="40949CF2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QPSK</w:t>
            </w:r>
          </w:p>
        </w:tc>
        <w:tc>
          <w:tcPr>
            <w:tcW w:w="2308" w:type="dxa"/>
            <w:gridSpan w:val="3"/>
          </w:tcPr>
          <w:p w14:paraId="2055B60D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QPSK</w:t>
            </w:r>
          </w:p>
        </w:tc>
      </w:tr>
      <w:tr w:rsidR="008D0C98" w14:paraId="1028D3DE" w14:textId="77777777" w:rsidTr="00515A98">
        <w:trPr>
          <w:jc w:val="center"/>
        </w:trPr>
        <w:tc>
          <w:tcPr>
            <w:tcW w:w="2448" w:type="dxa"/>
          </w:tcPr>
          <w:p w14:paraId="10CBA92B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 w:rsidRPr="00515A98">
              <w:rPr>
                <w:rFonts w:ascii="Arial" w:hAnsi="Arial" w:cs="Arial"/>
              </w:rPr>
              <w:lastRenderedPageBreak/>
              <w:t>Number of UCI bits</w:t>
            </w:r>
          </w:p>
        </w:tc>
        <w:tc>
          <w:tcPr>
            <w:tcW w:w="1164" w:type="dxa"/>
          </w:tcPr>
          <w:p w14:paraId="70258F0A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[1]</w:t>
            </w:r>
          </w:p>
        </w:tc>
        <w:tc>
          <w:tcPr>
            <w:tcW w:w="1163" w:type="dxa"/>
          </w:tcPr>
          <w:p w14:paraId="6BED6A37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[2]</w:t>
            </w:r>
          </w:p>
        </w:tc>
        <w:tc>
          <w:tcPr>
            <w:tcW w:w="2313" w:type="dxa"/>
            <w:gridSpan w:val="3"/>
          </w:tcPr>
          <w:p w14:paraId="0E10BC4A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[4 and/or 16]</w:t>
            </w:r>
          </w:p>
          <w:p w14:paraId="3314238C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08" w:type="dxa"/>
            <w:gridSpan w:val="3"/>
          </w:tcPr>
          <w:p w14:paraId="26A48256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[16]</w:t>
            </w:r>
          </w:p>
        </w:tc>
      </w:tr>
      <w:tr w:rsidR="008D0C98" w14:paraId="5F06FBA6" w14:textId="77777777" w:rsidTr="00515A98">
        <w:trPr>
          <w:jc w:val="center"/>
        </w:trPr>
        <w:tc>
          <w:tcPr>
            <w:tcW w:w="2448" w:type="dxa"/>
          </w:tcPr>
          <w:p w14:paraId="0954AF16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First PRB</w:t>
            </w:r>
          </w:p>
        </w:tc>
        <w:tc>
          <w:tcPr>
            <w:tcW w:w="1164" w:type="dxa"/>
          </w:tcPr>
          <w:p w14:paraId="10CDA4C1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3" w:type="dxa"/>
          </w:tcPr>
          <w:p w14:paraId="3C3637B6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1" w:type="dxa"/>
          </w:tcPr>
          <w:p w14:paraId="0704126B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2" w:type="dxa"/>
            <w:gridSpan w:val="2"/>
          </w:tcPr>
          <w:p w14:paraId="4243496B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15kHz SCS: 0 and 9, 30kHz SCS: 0 and 4 </w:t>
            </w:r>
          </w:p>
        </w:tc>
        <w:tc>
          <w:tcPr>
            <w:tcW w:w="1149" w:type="dxa"/>
            <w:gridSpan w:val="2"/>
          </w:tcPr>
          <w:p w14:paraId="2A6470B4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59" w:type="dxa"/>
          </w:tcPr>
          <w:p w14:paraId="6A447345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15kHz SCS: 0 and 9, 30kHz SCS: 0 and 4</w:t>
            </w:r>
          </w:p>
        </w:tc>
      </w:tr>
      <w:tr w:rsidR="008D0C98" w14:paraId="0DF814C8" w14:textId="77777777" w:rsidTr="00515A98">
        <w:trPr>
          <w:jc w:val="center"/>
        </w:trPr>
        <w:tc>
          <w:tcPr>
            <w:tcW w:w="2448" w:type="dxa"/>
          </w:tcPr>
          <w:p w14:paraId="29F10A7D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Number of PRBs</w:t>
            </w:r>
          </w:p>
        </w:tc>
        <w:tc>
          <w:tcPr>
            <w:tcW w:w="1164" w:type="dxa"/>
          </w:tcPr>
          <w:p w14:paraId="1F2C2891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63" w:type="dxa"/>
          </w:tcPr>
          <w:p w14:paraId="7C1CFD44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51" w:type="dxa"/>
          </w:tcPr>
          <w:p w14:paraId="7F2D1B8D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62" w:type="dxa"/>
            <w:gridSpan w:val="2"/>
          </w:tcPr>
          <w:p w14:paraId="0086E830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15kHz SCS: 22, 30kHz SCS: 21</w:t>
            </w:r>
          </w:p>
        </w:tc>
        <w:tc>
          <w:tcPr>
            <w:tcW w:w="1149" w:type="dxa"/>
            <w:gridSpan w:val="2"/>
          </w:tcPr>
          <w:p w14:paraId="52862592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59" w:type="dxa"/>
          </w:tcPr>
          <w:p w14:paraId="7F5C2B5A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for both 15kHz and 30kHz SCS</w:t>
            </w:r>
          </w:p>
        </w:tc>
      </w:tr>
      <w:tr w:rsidR="008D0C98" w14:paraId="219B7C2D" w14:textId="77777777" w:rsidTr="00515A98">
        <w:trPr>
          <w:jc w:val="center"/>
        </w:trPr>
        <w:tc>
          <w:tcPr>
            <w:tcW w:w="2448" w:type="dxa"/>
          </w:tcPr>
          <w:p w14:paraId="01420484" w14:textId="77777777" w:rsidR="008D0C98" w:rsidRPr="00515A98" w:rsidRDefault="008D0C98" w:rsidP="00515A98">
            <w:pPr>
              <w:jc w:val="center"/>
              <w:rPr>
                <w:rFonts w:ascii="Arial" w:hAnsi="Arial" w:cs="Arial"/>
                <w:highlight w:val="yellow"/>
              </w:rPr>
            </w:pPr>
            <w:r w:rsidRPr="001F0895">
              <w:rPr>
                <w:rFonts w:ascii="Arial" w:hAnsi="Arial" w:cs="Arial"/>
              </w:rPr>
              <w:t>Initial cyclic shift</w:t>
            </w:r>
          </w:p>
        </w:tc>
        <w:tc>
          <w:tcPr>
            <w:tcW w:w="1164" w:type="dxa"/>
          </w:tcPr>
          <w:p w14:paraId="5CB3F6D8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3" w:type="dxa"/>
          </w:tcPr>
          <w:p w14:paraId="7F11B3D4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13" w:type="dxa"/>
            <w:gridSpan w:val="3"/>
          </w:tcPr>
          <w:p w14:paraId="652CBEE1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2308" w:type="dxa"/>
            <w:gridSpan w:val="3"/>
          </w:tcPr>
          <w:p w14:paraId="00A3A91D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</w:tr>
      <w:tr w:rsidR="008D0C98" w14:paraId="354153BE" w14:textId="77777777" w:rsidTr="00515A98">
        <w:trPr>
          <w:jc w:val="center"/>
        </w:trPr>
        <w:tc>
          <w:tcPr>
            <w:tcW w:w="2448" w:type="dxa"/>
          </w:tcPr>
          <w:p w14:paraId="64F79E7E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First OFDM symbol</w:t>
            </w:r>
          </w:p>
        </w:tc>
        <w:tc>
          <w:tcPr>
            <w:tcW w:w="1164" w:type="dxa"/>
          </w:tcPr>
          <w:p w14:paraId="0A882C71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63" w:type="dxa"/>
          </w:tcPr>
          <w:p w14:paraId="251DB2FC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2313" w:type="dxa"/>
            <w:gridSpan w:val="3"/>
          </w:tcPr>
          <w:p w14:paraId="7F682F68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308" w:type="dxa"/>
            <w:gridSpan w:val="3"/>
          </w:tcPr>
          <w:p w14:paraId="5AEF9C05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8D0C98" w14:paraId="5B5072B0" w14:textId="77777777" w:rsidTr="00515A98">
        <w:trPr>
          <w:jc w:val="center"/>
        </w:trPr>
        <w:tc>
          <w:tcPr>
            <w:tcW w:w="2448" w:type="dxa"/>
          </w:tcPr>
          <w:p w14:paraId="26367764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Number of OFDM symbols</w:t>
            </w:r>
          </w:p>
        </w:tc>
        <w:tc>
          <w:tcPr>
            <w:tcW w:w="1164" w:type="dxa"/>
          </w:tcPr>
          <w:p w14:paraId="128F093A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63" w:type="dxa"/>
          </w:tcPr>
          <w:p w14:paraId="1461BE01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2313" w:type="dxa"/>
            <w:gridSpan w:val="3"/>
          </w:tcPr>
          <w:p w14:paraId="04C2EE3B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08" w:type="dxa"/>
            <w:gridSpan w:val="3"/>
          </w:tcPr>
          <w:p w14:paraId="4539F3F2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8D0C98" w14:paraId="57769EF0" w14:textId="77777777" w:rsidTr="00515A98">
        <w:trPr>
          <w:jc w:val="center"/>
        </w:trPr>
        <w:tc>
          <w:tcPr>
            <w:tcW w:w="2448" w:type="dxa"/>
          </w:tcPr>
          <w:p w14:paraId="384CB9BB" w14:textId="77777777" w:rsidR="008D0C98" w:rsidRPr="00514CC0" w:rsidRDefault="008D0C98" w:rsidP="00515A98">
            <w:pPr>
              <w:jc w:val="center"/>
              <w:rPr>
                <w:rFonts w:ascii="Arial" w:hAnsi="Arial" w:cs="Arial"/>
              </w:rPr>
            </w:pPr>
            <w:r w:rsidRPr="00514CC0">
              <w:rPr>
                <w:rFonts w:ascii="Arial" w:hAnsi="Arial" w:cs="Arial"/>
              </w:rPr>
              <w:t>Index of OCC</w:t>
            </w:r>
          </w:p>
        </w:tc>
        <w:tc>
          <w:tcPr>
            <w:tcW w:w="1164" w:type="dxa"/>
          </w:tcPr>
          <w:p w14:paraId="727E1512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163" w:type="dxa"/>
          </w:tcPr>
          <w:p w14:paraId="69FB4115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60" w:type="dxa"/>
            <w:gridSpan w:val="2"/>
          </w:tcPr>
          <w:p w14:paraId="66FCB20C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n0</w:t>
            </w:r>
          </w:p>
        </w:tc>
        <w:tc>
          <w:tcPr>
            <w:tcW w:w="1153" w:type="dxa"/>
          </w:tcPr>
          <w:p w14:paraId="07475406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097" w:type="dxa"/>
          </w:tcPr>
          <w:p w14:paraId="566F1F9A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n0</w:t>
            </w:r>
          </w:p>
        </w:tc>
        <w:tc>
          <w:tcPr>
            <w:tcW w:w="1211" w:type="dxa"/>
            <w:gridSpan w:val="2"/>
          </w:tcPr>
          <w:p w14:paraId="001C4458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</w:tr>
      <w:tr w:rsidR="008D0C98" w14:paraId="10501736" w14:textId="77777777" w:rsidTr="00515A98">
        <w:trPr>
          <w:jc w:val="center"/>
        </w:trPr>
        <w:tc>
          <w:tcPr>
            <w:tcW w:w="2448" w:type="dxa"/>
          </w:tcPr>
          <w:p w14:paraId="7CBC3527" w14:textId="77777777" w:rsidR="008D0C98" w:rsidRPr="00514CC0" w:rsidRDefault="008D0C98" w:rsidP="00515A98">
            <w:pPr>
              <w:jc w:val="center"/>
              <w:rPr>
                <w:rFonts w:ascii="Arial" w:hAnsi="Arial" w:cs="Arial"/>
              </w:rPr>
            </w:pPr>
            <w:r w:rsidRPr="00514CC0">
              <w:rPr>
                <w:rFonts w:ascii="Arial" w:hAnsi="Arial" w:cs="Arial"/>
              </w:rPr>
              <w:t>Length of OCC</w:t>
            </w:r>
          </w:p>
        </w:tc>
        <w:tc>
          <w:tcPr>
            <w:tcW w:w="1164" w:type="dxa"/>
          </w:tcPr>
          <w:p w14:paraId="5B500AD5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163" w:type="dxa"/>
          </w:tcPr>
          <w:p w14:paraId="28BC7C59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160" w:type="dxa"/>
            <w:gridSpan w:val="2"/>
          </w:tcPr>
          <w:p w14:paraId="61FB3C8B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n2</w:t>
            </w:r>
          </w:p>
        </w:tc>
        <w:tc>
          <w:tcPr>
            <w:tcW w:w="1153" w:type="dxa"/>
          </w:tcPr>
          <w:p w14:paraId="7E4E9502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  <w:tc>
          <w:tcPr>
            <w:tcW w:w="1097" w:type="dxa"/>
          </w:tcPr>
          <w:p w14:paraId="27B758E0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n2</w:t>
            </w:r>
          </w:p>
        </w:tc>
        <w:tc>
          <w:tcPr>
            <w:tcW w:w="1211" w:type="dxa"/>
            <w:gridSpan w:val="2"/>
          </w:tcPr>
          <w:p w14:paraId="3FD959A0" w14:textId="77777777" w:rsidR="008D0C98" w:rsidRDefault="008D0C98" w:rsidP="00515A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\</w:t>
            </w:r>
          </w:p>
        </w:tc>
      </w:tr>
    </w:tbl>
    <w:p w14:paraId="26B2CD51" w14:textId="77777777" w:rsidR="000A11CD" w:rsidRPr="00A0465C" w:rsidRDefault="000A11CD" w:rsidP="00001DD2">
      <w:pPr>
        <w:pBdr>
          <w:bottom w:val="single" w:sz="4" w:space="1" w:color="auto"/>
        </w:pBdr>
        <w:rPr>
          <w:rFonts w:ascii="Arial" w:hAnsi="Arial" w:cs="Arial"/>
          <w:sz w:val="24"/>
          <w:szCs w:val="24"/>
          <w:lang w:val="en-US"/>
        </w:rPr>
      </w:pPr>
    </w:p>
    <w:p w14:paraId="3B9EAB60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5" w:name="_Hlk43884132"/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5"/>
    <w:p w14:paraId="16443554" w14:textId="0224CF83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8F51AE" w:rsidRPr="008F51AE">
        <w:rPr>
          <w:rFonts w:ascii="Arial" w:hAnsi="Arial" w:cs="Arial"/>
          <w:sz w:val="22"/>
          <w:lang w:val="en-US"/>
        </w:rPr>
        <w:t>R4-2012611</w:t>
      </w:r>
      <w:r w:rsidR="008F51AE">
        <w:rPr>
          <w:rFonts w:ascii="Arial" w:hAnsi="Arial" w:cs="Arial"/>
          <w:sz w:val="22"/>
          <w:lang w:val="en-US"/>
        </w:rPr>
        <w:t>,</w:t>
      </w:r>
      <w:r w:rsidR="008F51AE" w:rsidRPr="008F51AE">
        <w:rPr>
          <w:rFonts w:ascii="Arial" w:hAnsi="Arial" w:cs="Arial"/>
          <w:sz w:val="22"/>
          <w:lang w:val="en-US"/>
        </w:rPr>
        <w:t xml:space="preserve"> </w:t>
      </w:r>
      <w:r w:rsidR="008F51AE">
        <w:rPr>
          <w:rFonts w:ascii="Arial" w:hAnsi="Arial" w:cs="Arial"/>
          <w:sz w:val="22"/>
          <w:lang w:val="en-US"/>
        </w:rPr>
        <w:t>“</w:t>
      </w:r>
      <w:r w:rsidR="008F51AE" w:rsidRPr="008F51AE">
        <w:rPr>
          <w:rFonts w:ascii="Arial" w:hAnsi="Arial" w:cs="Arial"/>
          <w:sz w:val="22"/>
          <w:lang w:val="en-US"/>
        </w:rPr>
        <w:t>WF on NR-U BS demodulation requirements</w:t>
      </w:r>
      <w:r w:rsidR="008F51AE">
        <w:rPr>
          <w:rFonts w:ascii="Arial" w:hAnsi="Arial" w:cs="Arial"/>
          <w:sz w:val="22"/>
          <w:lang w:val="en-US"/>
        </w:rPr>
        <w:t>”, RAN4#96-e, Ericsson</w:t>
      </w:r>
    </w:p>
    <w:p w14:paraId="7BB04C4B" w14:textId="77777777" w:rsidR="00781DC4" w:rsidRPr="00402B45" w:rsidRDefault="0065146D" w:rsidP="00781DC4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</w:rPr>
        <w:t>[2]</w:t>
      </w:r>
      <w:r>
        <w:rPr>
          <w:rFonts w:ascii="Arial" w:hAnsi="Arial" w:cs="Arial"/>
          <w:sz w:val="22"/>
        </w:rPr>
        <w:tab/>
      </w:r>
      <w:r w:rsidR="00781DC4" w:rsidRPr="00E80099">
        <w:rPr>
          <w:rFonts w:ascii="Arial" w:hAnsi="Arial" w:cs="Arial"/>
          <w:sz w:val="22"/>
          <w:szCs w:val="22"/>
          <w:lang w:val="en-US"/>
        </w:rPr>
        <w:t>R4-2015851, “General issue on NR-U demodulation requirements”, RAN4#97-e, Ericsson</w:t>
      </w:r>
    </w:p>
    <w:p w14:paraId="242EEE0D" w14:textId="356BC6AE" w:rsidR="0065146D" w:rsidRDefault="0065146D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69513886" w14:textId="55081148" w:rsidR="00DD4EC6" w:rsidRDefault="00DD4EC6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6E923" w14:textId="77777777" w:rsidR="00EA5B27" w:rsidRDefault="00EA5B27" w:rsidP="004A5E4F">
      <w:pPr>
        <w:spacing w:after="0"/>
      </w:pPr>
      <w:r>
        <w:separator/>
      </w:r>
    </w:p>
  </w:endnote>
  <w:endnote w:type="continuationSeparator" w:id="0">
    <w:p w14:paraId="2C4841CC" w14:textId="77777777" w:rsidR="00EA5B27" w:rsidRDefault="00EA5B27" w:rsidP="004A5E4F">
      <w:pPr>
        <w:spacing w:after="0"/>
      </w:pPr>
      <w:r>
        <w:continuationSeparator/>
      </w:r>
    </w:p>
  </w:endnote>
  <w:endnote w:type="continuationNotice" w:id="1">
    <w:p w14:paraId="07B68246" w14:textId="77777777" w:rsidR="00EA5B27" w:rsidRDefault="00EA5B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9F0AA" w14:textId="77777777" w:rsidR="00EA5B27" w:rsidRDefault="00EA5B27" w:rsidP="004A5E4F">
      <w:pPr>
        <w:spacing w:after="0"/>
      </w:pPr>
      <w:r>
        <w:separator/>
      </w:r>
    </w:p>
  </w:footnote>
  <w:footnote w:type="continuationSeparator" w:id="0">
    <w:p w14:paraId="5EF9D293" w14:textId="77777777" w:rsidR="00EA5B27" w:rsidRDefault="00EA5B27" w:rsidP="004A5E4F">
      <w:pPr>
        <w:spacing w:after="0"/>
      </w:pPr>
      <w:r>
        <w:continuationSeparator/>
      </w:r>
    </w:p>
  </w:footnote>
  <w:footnote w:type="continuationNotice" w:id="1">
    <w:p w14:paraId="574BB92E" w14:textId="77777777" w:rsidR="00EA5B27" w:rsidRDefault="00EA5B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103B"/>
    <w:multiLevelType w:val="hybridMultilevel"/>
    <w:tmpl w:val="B3660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7352B"/>
    <w:multiLevelType w:val="hybridMultilevel"/>
    <w:tmpl w:val="C93A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13BB5"/>
    <w:multiLevelType w:val="hybridMultilevel"/>
    <w:tmpl w:val="76EEE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3DA075F"/>
    <w:multiLevelType w:val="hybridMultilevel"/>
    <w:tmpl w:val="CAC44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660210"/>
    <w:multiLevelType w:val="hybridMultilevel"/>
    <w:tmpl w:val="34B8C9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93272"/>
    <w:multiLevelType w:val="hybridMultilevel"/>
    <w:tmpl w:val="EF82D9D6"/>
    <w:lvl w:ilvl="0" w:tplc="A7087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9CF8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A3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1AC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8CD4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4F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B07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44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8317BAB"/>
    <w:multiLevelType w:val="hybridMultilevel"/>
    <w:tmpl w:val="21D2C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870BDE"/>
    <w:multiLevelType w:val="hybridMultilevel"/>
    <w:tmpl w:val="87DA349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FF7064C"/>
    <w:multiLevelType w:val="hybridMultilevel"/>
    <w:tmpl w:val="A2AC1086"/>
    <w:lvl w:ilvl="0" w:tplc="29527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2CB3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040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6B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CC4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A23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525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DA4C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2A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0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62E5"/>
    <w:rsid w:val="00006A6D"/>
    <w:rsid w:val="00007205"/>
    <w:rsid w:val="00010176"/>
    <w:rsid w:val="00012ED6"/>
    <w:rsid w:val="00015BD8"/>
    <w:rsid w:val="00016696"/>
    <w:rsid w:val="00016972"/>
    <w:rsid w:val="00016982"/>
    <w:rsid w:val="0001768F"/>
    <w:rsid w:val="0002097A"/>
    <w:rsid w:val="000214D6"/>
    <w:rsid w:val="000221D0"/>
    <w:rsid w:val="0002580C"/>
    <w:rsid w:val="000273F2"/>
    <w:rsid w:val="00027C3F"/>
    <w:rsid w:val="0003074D"/>
    <w:rsid w:val="000310AA"/>
    <w:rsid w:val="00031AE2"/>
    <w:rsid w:val="00037F69"/>
    <w:rsid w:val="000406A8"/>
    <w:rsid w:val="0004164D"/>
    <w:rsid w:val="000431AC"/>
    <w:rsid w:val="00043F92"/>
    <w:rsid w:val="00044EB7"/>
    <w:rsid w:val="00050C5E"/>
    <w:rsid w:val="00050CF5"/>
    <w:rsid w:val="00055A86"/>
    <w:rsid w:val="00055CBF"/>
    <w:rsid w:val="00061861"/>
    <w:rsid w:val="00061B13"/>
    <w:rsid w:val="000620BF"/>
    <w:rsid w:val="000639EB"/>
    <w:rsid w:val="00064B77"/>
    <w:rsid w:val="00065B01"/>
    <w:rsid w:val="000679C5"/>
    <w:rsid w:val="000700B7"/>
    <w:rsid w:val="000711C3"/>
    <w:rsid w:val="000735F4"/>
    <w:rsid w:val="00082056"/>
    <w:rsid w:val="00082A84"/>
    <w:rsid w:val="00083B18"/>
    <w:rsid w:val="000841F1"/>
    <w:rsid w:val="00084EC3"/>
    <w:rsid w:val="00086BED"/>
    <w:rsid w:val="000873AA"/>
    <w:rsid w:val="000874E6"/>
    <w:rsid w:val="000900B1"/>
    <w:rsid w:val="00092D8E"/>
    <w:rsid w:val="0009422E"/>
    <w:rsid w:val="00094F34"/>
    <w:rsid w:val="0009558F"/>
    <w:rsid w:val="000A11CD"/>
    <w:rsid w:val="000A12BB"/>
    <w:rsid w:val="000A3710"/>
    <w:rsid w:val="000A53C9"/>
    <w:rsid w:val="000A654A"/>
    <w:rsid w:val="000A7272"/>
    <w:rsid w:val="000A73AF"/>
    <w:rsid w:val="000A76B6"/>
    <w:rsid w:val="000B022E"/>
    <w:rsid w:val="000B22F7"/>
    <w:rsid w:val="000B29E6"/>
    <w:rsid w:val="000B4DFB"/>
    <w:rsid w:val="000B61FE"/>
    <w:rsid w:val="000B7EEA"/>
    <w:rsid w:val="000C0681"/>
    <w:rsid w:val="000C0CC9"/>
    <w:rsid w:val="000C124C"/>
    <w:rsid w:val="000C143A"/>
    <w:rsid w:val="000C3DBE"/>
    <w:rsid w:val="000C4407"/>
    <w:rsid w:val="000C516A"/>
    <w:rsid w:val="000D16BC"/>
    <w:rsid w:val="000D2CD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F2340"/>
    <w:rsid w:val="000F23EF"/>
    <w:rsid w:val="000F2D51"/>
    <w:rsid w:val="000F2FB3"/>
    <w:rsid w:val="000F3039"/>
    <w:rsid w:val="000F46F4"/>
    <w:rsid w:val="000F7B58"/>
    <w:rsid w:val="00101129"/>
    <w:rsid w:val="00102B3C"/>
    <w:rsid w:val="0010313B"/>
    <w:rsid w:val="00105B06"/>
    <w:rsid w:val="00105ECF"/>
    <w:rsid w:val="00107C49"/>
    <w:rsid w:val="00111FAB"/>
    <w:rsid w:val="00112156"/>
    <w:rsid w:val="00112506"/>
    <w:rsid w:val="001126A4"/>
    <w:rsid w:val="0011300F"/>
    <w:rsid w:val="00113031"/>
    <w:rsid w:val="00114641"/>
    <w:rsid w:val="00117220"/>
    <w:rsid w:val="001172F2"/>
    <w:rsid w:val="001232B0"/>
    <w:rsid w:val="001242FD"/>
    <w:rsid w:val="00125A6E"/>
    <w:rsid w:val="00126717"/>
    <w:rsid w:val="00126E65"/>
    <w:rsid w:val="00130D80"/>
    <w:rsid w:val="00130F40"/>
    <w:rsid w:val="0013226A"/>
    <w:rsid w:val="0013252E"/>
    <w:rsid w:val="00134199"/>
    <w:rsid w:val="001346F1"/>
    <w:rsid w:val="00135C75"/>
    <w:rsid w:val="001448A9"/>
    <w:rsid w:val="0014642F"/>
    <w:rsid w:val="0014665D"/>
    <w:rsid w:val="00147025"/>
    <w:rsid w:val="00147E27"/>
    <w:rsid w:val="00150E60"/>
    <w:rsid w:val="001510FA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5233"/>
    <w:rsid w:val="00176AA2"/>
    <w:rsid w:val="0018105F"/>
    <w:rsid w:val="0018231C"/>
    <w:rsid w:val="00182B12"/>
    <w:rsid w:val="001841B0"/>
    <w:rsid w:val="001865AA"/>
    <w:rsid w:val="0018690A"/>
    <w:rsid w:val="00191513"/>
    <w:rsid w:val="00191651"/>
    <w:rsid w:val="00194EC8"/>
    <w:rsid w:val="00197B0F"/>
    <w:rsid w:val="001A1434"/>
    <w:rsid w:val="001A1538"/>
    <w:rsid w:val="001A1DB0"/>
    <w:rsid w:val="001A29B6"/>
    <w:rsid w:val="001A2CCB"/>
    <w:rsid w:val="001A503F"/>
    <w:rsid w:val="001A76FC"/>
    <w:rsid w:val="001B2F31"/>
    <w:rsid w:val="001B37FB"/>
    <w:rsid w:val="001B4554"/>
    <w:rsid w:val="001B580A"/>
    <w:rsid w:val="001B588E"/>
    <w:rsid w:val="001C1041"/>
    <w:rsid w:val="001C22DA"/>
    <w:rsid w:val="001C2CC0"/>
    <w:rsid w:val="001C31FA"/>
    <w:rsid w:val="001C3D86"/>
    <w:rsid w:val="001D1432"/>
    <w:rsid w:val="001D214F"/>
    <w:rsid w:val="001D47DF"/>
    <w:rsid w:val="001D509A"/>
    <w:rsid w:val="001D5395"/>
    <w:rsid w:val="001D62C1"/>
    <w:rsid w:val="001D7D2A"/>
    <w:rsid w:val="001D7F3F"/>
    <w:rsid w:val="001E1AEA"/>
    <w:rsid w:val="001E1BDD"/>
    <w:rsid w:val="001E366C"/>
    <w:rsid w:val="001E3843"/>
    <w:rsid w:val="001E5873"/>
    <w:rsid w:val="001E5EAC"/>
    <w:rsid w:val="001E7E4C"/>
    <w:rsid w:val="001F0895"/>
    <w:rsid w:val="001F0C91"/>
    <w:rsid w:val="001F14D2"/>
    <w:rsid w:val="001F180E"/>
    <w:rsid w:val="001F21CF"/>
    <w:rsid w:val="001F39B0"/>
    <w:rsid w:val="001F3DE4"/>
    <w:rsid w:val="00200701"/>
    <w:rsid w:val="00200A92"/>
    <w:rsid w:val="00201E17"/>
    <w:rsid w:val="0020424A"/>
    <w:rsid w:val="00206286"/>
    <w:rsid w:val="002075C2"/>
    <w:rsid w:val="00210B31"/>
    <w:rsid w:val="0021155A"/>
    <w:rsid w:val="00211FFA"/>
    <w:rsid w:val="0021236F"/>
    <w:rsid w:val="00212B55"/>
    <w:rsid w:val="00212DC1"/>
    <w:rsid w:val="00213206"/>
    <w:rsid w:val="00215B1F"/>
    <w:rsid w:val="00220F80"/>
    <w:rsid w:val="002215C6"/>
    <w:rsid w:val="0022432D"/>
    <w:rsid w:val="00225DD2"/>
    <w:rsid w:val="00231679"/>
    <w:rsid w:val="00231864"/>
    <w:rsid w:val="002364B8"/>
    <w:rsid w:val="00236551"/>
    <w:rsid w:val="00240B40"/>
    <w:rsid w:val="00241B24"/>
    <w:rsid w:val="00244414"/>
    <w:rsid w:val="00244682"/>
    <w:rsid w:val="00244A12"/>
    <w:rsid w:val="00244A33"/>
    <w:rsid w:val="00247286"/>
    <w:rsid w:val="0024742D"/>
    <w:rsid w:val="0024751E"/>
    <w:rsid w:val="002527ED"/>
    <w:rsid w:val="00254605"/>
    <w:rsid w:val="00255867"/>
    <w:rsid w:val="00256552"/>
    <w:rsid w:val="002569FC"/>
    <w:rsid w:val="00257EB0"/>
    <w:rsid w:val="00262F6A"/>
    <w:rsid w:val="00263B76"/>
    <w:rsid w:val="00265AB5"/>
    <w:rsid w:val="002666EE"/>
    <w:rsid w:val="00272E94"/>
    <w:rsid w:val="0027375E"/>
    <w:rsid w:val="002739B0"/>
    <w:rsid w:val="00274F44"/>
    <w:rsid w:val="002754FB"/>
    <w:rsid w:val="00275F37"/>
    <w:rsid w:val="00280C36"/>
    <w:rsid w:val="00280ECE"/>
    <w:rsid w:val="00282052"/>
    <w:rsid w:val="00284035"/>
    <w:rsid w:val="0028415B"/>
    <w:rsid w:val="00284262"/>
    <w:rsid w:val="00284378"/>
    <w:rsid w:val="00290BBE"/>
    <w:rsid w:val="00291381"/>
    <w:rsid w:val="002930F8"/>
    <w:rsid w:val="002966E6"/>
    <w:rsid w:val="002A05BD"/>
    <w:rsid w:val="002A0918"/>
    <w:rsid w:val="002A5D62"/>
    <w:rsid w:val="002A742A"/>
    <w:rsid w:val="002A748E"/>
    <w:rsid w:val="002A7FA7"/>
    <w:rsid w:val="002B6A49"/>
    <w:rsid w:val="002C01E3"/>
    <w:rsid w:val="002C05D5"/>
    <w:rsid w:val="002C1E67"/>
    <w:rsid w:val="002C2722"/>
    <w:rsid w:val="002C2BDE"/>
    <w:rsid w:val="002C2DD7"/>
    <w:rsid w:val="002C4D68"/>
    <w:rsid w:val="002C4DD8"/>
    <w:rsid w:val="002C6FB5"/>
    <w:rsid w:val="002C731C"/>
    <w:rsid w:val="002D2674"/>
    <w:rsid w:val="002D2BB9"/>
    <w:rsid w:val="002D4FCF"/>
    <w:rsid w:val="002E06BA"/>
    <w:rsid w:val="002E2182"/>
    <w:rsid w:val="002E2356"/>
    <w:rsid w:val="002E5174"/>
    <w:rsid w:val="002E66F5"/>
    <w:rsid w:val="002E6A7F"/>
    <w:rsid w:val="002F1A15"/>
    <w:rsid w:val="002F43DD"/>
    <w:rsid w:val="00300C1D"/>
    <w:rsid w:val="00301AC0"/>
    <w:rsid w:val="0030303C"/>
    <w:rsid w:val="00303AB6"/>
    <w:rsid w:val="00305E87"/>
    <w:rsid w:val="00306086"/>
    <w:rsid w:val="00306F1A"/>
    <w:rsid w:val="003100D5"/>
    <w:rsid w:val="00310BA4"/>
    <w:rsid w:val="003114A8"/>
    <w:rsid w:val="00312D29"/>
    <w:rsid w:val="00312D64"/>
    <w:rsid w:val="00313CD6"/>
    <w:rsid w:val="003149B9"/>
    <w:rsid w:val="00315F39"/>
    <w:rsid w:val="00320490"/>
    <w:rsid w:val="00320FC2"/>
    <w:rsid w:val="00321305"/>
    <w:rsid w:val="003267B9"/>
    <w:rsid w:val="0033089C"/>
    <w:rsid w:val="003334DE"/>
    <w:rsid w:val="0033375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3B4"/>
    <w:rsid w:val="003503DC"/>
    <w:rsid w:val="003505DF"/>
    <w:rsid w:val="003528B1"/>
    <w:rsid w:val="00355901"/>
    <w:rsid w:val="003565AC"/>
    <w:rsid w:val="00357047"/>
    <w:rsid w:val="00360034"/>
    <w:rsid w:val="0036149E"/>
    <w:rsid w:val="0036310E"/>
    <w:rsid w:val="00363FC2"/>
    <w:rsid w:val="00365756"/>
    <w:rsid w:val="003666F7"/>
    <w:rsid w:val="00367FBF"/>
    <w:rsid w:val="00367FD9"/>
    <w:rsid w:val="0037167C"/>
    <w:rsid w:val="00371FE0"/>
    <w:rsid w:val="00374476"/>
    <w:rsid w:val="00375706"/>
    <w:rsid w:val="00375BCF"/>
    <w:rsid w:val="00380570"/>
    <w:rsid w:val="00383C2C"/>
    <w:rsid w:val="003856B1"/>
    <w:rsid w:val="003866CE"/>
    <w:rsid w:val="00391D7F"/>
    <w:rsid w:val="00394282"/>
    <w:rsid w:val="0039468A"/>
    <w:rsid w:val="00396D13"/>
    <w:rsid w:val="003A0F47"/>
    <w:rsid w:val="003A1CB3"/>
    <w:rsid w:val="003A4250"/>
    <w:rsid w:val="003A4FC5"/>
    <w:rsid w:val="003A5868"/>
    <w:rsid w:val="003A78BB"/>
    <w:rsid w:val="003A7E24"/>
    <w:rsid w:val="003B0439"/>
    <w:rsid w:val="003B3D58"/>
    <w:rsid w:val="003B4E54"/>
    <w:rsid w:val="003B7BF1"/>
    <w:rsid w:val="003C0179"/>
    <w:rsid w:val="003C1672"/>
    <w:rsid w:val="003C1AE9"/>
    <w:rsid w:val="003C308D"/>
    <w:rsid w:val="003C3F40"/>
    <w:rsid w:val="003C4980"/>
    <w:rsid w:val="003C6A9A"/>
    <w:rsid w:val="003D29A5"/>
    <w:rsid w:val="003D2A94"/>
    <w:rsid w:val="003D2C6B"/>
    <w:rsid w:val="003D3241"/>
    <w:rsid w:val="003D34F0"/>
    <w:rsid w:val="003D35FD"/>
    <w:rsid w:val="003D5D96"/>
    <w:rsid w:val="003D7B29"/>
    <w:rsid w:val="003D7ED6"/>
    <w:rsid w:val="003E2BFB"/>
    <w:rsid w:val="003E490B"/>
    <w:rsid w:val="003E4F0D"/>
    <w:rsid w:val="003E77CE"/>
    <w:rsid w:val="003F00B2"/>
    <w:rsid w:val="003F1134"/>
    <w:rsid w:val="003F19F1"/>
    <w:rsid w:val="003F2135"/>
    <w:rsid w:val="003F2BBE"/>
    <w:rsid w:val="003F392E"/>
    <w:rsid w:val="003F5AEB"/>
    <w:rsid w:val="003F7B10"/>
    <w:rsid w:val="00400F84"/>
    <w:rsid w:val="0040195C"/>
    <w:rsid w:val="00402B45"/>
    <w:rsid w:val="00407E65"/>
    <w:rsid w:val="004104BC"/>
    <w:rsid w:val="004110A9"/>
    <w:rsid w:val="00413BB2"/>
    <w:rsid w:val="00413FF1"/>
    <w:rsid w:val="00414FDE"/>
    <w:rsid w:val="0041713C"/>
    <w:rsid w:val="00417308"/>
    <w:rsid w:val="00417CA9"/>
    <w:rsid w:val="00422919"/>
    <w:rsid w:val="00423220"/>
    <w:rsid w:val="00426DFC"/>
    <w:rsid w:val="00426FED"/>
    <w:rsid w:val="00431A3F"/>
    <w:rsid w:val="00432E2C"/>
    <w:rsid w:val="0043362A"/>
    <w:rsid w:val="00433D4B"/>
    <w:rsid w:val="004341CE"/>
    <w:rsid w:val="00435112"/>
    <w:rsid w:val="00436B98"/>
    <w:rsid w:val="00437ECC"/>
    <w:rsid w:val="00440E38"/>
    <w:rsid w:val="00443B17"/>
    <w:rsid w:val="00444BD4"/>
    <w:rsid w:val="004521CB"/>
    <w:rsid w:val="00452C28"/>
    <w:rsid w:val="00455540"/>
    <w:rsid w:val="00455979"/>
    <w:rsid w:val="0045699A"/>
    <w:rsid w:val="00457273"/>
    <w:rsid w:val="00463939"/>
    <w:rsid w:val="00464916"/>
    <w:rsid w:val="00464B9D"/>
    <w:rsid w:val="004671BA"/>
    <w:rsid w:val="00467577"/>
    <w:rsid w:val="004700D9"/>
    <w:rsid w:val="00471654"/>
    <w:rsid w:val="00475EE4"/>
    <w:rsid w:val="00477CA1"/>
    <w:rsid w:val="004825B4"/>
    <w:rsid w:val="00482DD8"/>
    <w:rsid w:val="00484210"/>
    <w:rsid w:val="00484CD8"/>
    <w:rsid w:val="00484FEF"/>
    <w:rsid w:val="00487769"/>
    <w:rsid w:val="00487CB9"/>
    <w:rsid w:val="00493634"/>
    <w:rsid w:val="004943B7"/>
    <w:rsid w:val="00496C02"/>
    <w:rsid w:val="00497ED2"/>
    <w:rsid w:val="004A08FC"/>
    <w:rsid w:val="004A0E21"/>
    <w:rsid w:val="004A3B4C"/>
    <w:rsid w:val="004A56AC"/>
    <w:rsid w:val="004A5E4F"/>
    <w:rsid w:val="004A6A92"/>
    <w:rsid w:val="004A7F79"/>
    <w:rsid w:val="004B46C3"/>
    <w:rsid w:val="004B641A"/>
    <w:rsid w:val="004B64B4"/>
    <w:rsid w:val="004B7182"/>
    <w:rsid w:val="004C032D"/>
    <w:rsid w:val="004C0D48"/>
    <w:rsid w:val="004C260A"/>
    <w:rsid w:val="004C27D0"/>
    <w:rsid w:val="004C59BF"/>
    <w:rsid w:val="004D25FD"/>
    <w:rsid w:val="004D5367"/>
    <w:rsid w:val="004D5787"/>
    <w:rsid w:val="004D6611"/>
    <w:rsid w:val="004D669B"/>
    <w:rsid w:val="004E21F4"/>
    <w:rsid w:val="004E252F"/>
    <w:rsid w:val="004E27E7"/>
    <w:rsid w:val="004E5ECC"/>
    <w:rsid w:val="004E62F5"/>
    <w:rsid w:val="004F02D9"/>
    <w:rsid w:val="004F42BB"/>
    <w:rsid w:val="004F487B"/>
    <w:rsid w:val="004F72C9"/>
    <w:rsid w:val="004F7EE8"/>
    <w:rsid w:val="00500E1D"/>
    <w:rsid w:val="0050103D"/>
    <w:rsid w:val="00501D29"/>
    <w:rsid w:val="00503E9E"/>
    <w:rsid w:val="00513CD8"/>
    <w:rsid w:val="005146E3"/>
    <w:rsid w:val="00514CC0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51E7"/>
    <w:rsid w:val="00536E02"/>
    <w:rsid w:val="00541474"/>
    <w:rsid w:val="00541FC3"/>
    <w:rsid w:val="00543079"/>
    <w:rsid w:val="00543603"/>
    <w:rsid w:val="00544069"/>
    <w:rsid w:val="00546A4E"/>
    <w:rsid w:val="00550502"/>
    <w:rsid w:val="00552FBB"/>
    <w:rsid w:val="00555486"/>
    <w:rsid w:val="005575A5"/>
    <w:rsid w:val="00557E28"/>
    <w:rsid w:val="00561A2A"/>
    <w:rsid w:val="00564479"/>
    <w:rsid w:val="00565442"/>
    <w:rsid w:val="0056635F"/>
    <w:rsid w:val="0056640F"/>
    <w:rsid w:val="00566EB3"/>
    <w:rsid w:val="00571BD6"/>
    <w:rsid w:val="0057350B"/>
    <w:rsid w:val="00576638"/>
    <w:rsid w:val="00576C08"/>
    <w:rsid w:val="005774A2"/>
    <w:rsid w:val="00580321"/>
    <w:rsid w:val="00580CF0"/>
    <w:rsid w:val="00582379"/>
    <w:rsid w:val="0058320B"/>
    <w:rsid w:val="0058396F"/>
    <w:rsid w:val="005869AC"/>
    <w:rsid w:val="00587F84"/>
    <w:rsid w:val="00587FE0"/>
    <w:rsid w:val="00590005"/>
    <w:rsid w:val="00590458"/>
    <w:rsid w:val="005963D0"/>
    <w:rsid w:val="0059704C"/>
    <w:rsid w:val="005A2893"/>
    <w:rsid w:val="005A2D27"/>
    <w:rsid w:val="005A333C"/>
    <w:rsid w:val="005A36A9"/>
    <w:rsid w:val="005A4528"/>
    <w:rsid w:val="005A621B"/>
    <w:rsid w:val="005B1EA6"/>
    <w:rsid w:val="005B2D0D"/>
    <w:rsid w:val="005B3C83"/>
    <w:rsid w:val="005B5DED"/>
    <w:rsid w:val="005B7A01"/>
    <w:rsid w:val="005C0CCB"/>
    <w:rsid w:val="005C135A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4FB7"/>
    <w:rsid w:val="005D5D80"/>
    <w:rsid w:val="005D77D0"/>
    <w:rsid w:val="005E1530"/>
    <w:rsid w:val="005E1F75"/>
    <w:rsid w:val="005E2233"/>
    <w:rsid w:val="005E276D"/>
    <w:rsid w:val="005E45D2"/>
    <w:rsid w:val="005E59EF"/>
    <w:rsid w:val="005E748C"/>
    <w:rsid w:val="005F3C12"/>
    <w:rsid w:val="005F70E7"/>
    <w:rsid w:val="006054DB"/>
    <w:rsid w:val="006056E7"/>
    <w:rsid w:val="006101B8"/>
    <w:rsid w:val="006105C9"/>
    <w:rsid w:val="00612027"/>
    <w:rsid w:val="00612A79"/>
    <w:rsid w:val="006132F2"/>
    <w:rsid w:val="00614935"/>
    <w:rsid w:val="006170A1"/>
    <w:rsid w:val="00617DF0"/>
    <w:rsid w:val="00622C08"/>
    <w:rsid w:val="006246AA"/>
    <w:rsid w:val="00625079"/>
    <w:rsid w:val="00630D09"/>
    <w:rsid w:val="006319A3"/>
    <w:rsid w:val="00635608"/>
    <w:rsid w:val="006362C0"/>
    <w:rsid w:val="00637FA8"/>
    <w:rsid w:val="00640362"/>
    <w:rsid w:val="00642105"/>
    <w:rsid w:val="00642224"/>
    <w:rsid w:val="00642AD6"/>
    <w:rsid w:val="00643588"/>
    <w:rsid w:val="006435EE"/>
    <w:rsid w:val="00646CE1"/>
    <w:rsid w:val="0065000D"/>
    <w:rsid w:val="0065146D"/>
    <w:rsid w:val="00651498"/>
    <w:rsid w:val="00655A4A"/>
    <w:rsid w:val="00660AD7"/>
    <w:rsid w:val="00660F25"/>
    <w:rsid w:val="00662024"/>
    <w:rsid w:val="006645B7"/>
    <w:rsid w:val="006800DE"/>
    <w:rsid w:val="00681AB9"/>
    <w:rsid w:val="006846CB"/>
    <w:rsid w:val="00692230"/>
    <w:rsid w:val="0069450E"/>
    <w:rsid w:val="006945E6"/>
    <w:rsid w:val="00697F5D"/>
    <w:rsid w:val="006A1EAE"/>
    <w:rsid w:val="006A35BD"/>
    <w:rsid w:val="006A378E"/>
    <w:rsid w:val="006A3CE4"/>
    <w:rsid w:val="006A566B"/>
    <w:rsid w:val="006A5A26"/>
    <w:rsid w:val="006A71DC"/>
    <w:rsid w:val="006A7B17"/>
    <w:rsid w:val="006B0380"/>
    <w:rsid w:val="006B23A0"/>
    <w:rsid w:val="006B428F"/>
    <w:rsid w:val="006B67C8"/>
    <w:rsid w:val="006B7881"/>
    <w:rsid w:val="006C0AC7"/>
    <w:rsid w:val="006C0EB2"/>
    <w:rsid w:val="006C1695"/>
    <w:rsid w:val="006C2A5D"/>
    <w:rsid w:val="006C4C94"/>
    <w:rsid w:val="006C55D5"/>
    <w:rsid w:val="006C620D"/>
    <w:rsid w:val="006C6635"/>
    <w:rsid w:val="006C7270"/>
    <w:rsid w:val="006C7B8F"/>
    <w:rsid w:val="006D0B13"/>
    <w:rsid w:val="006D1364"/>
    <w:rsid w:val="006D31FC"/>
    <w:rsid w:val="006D42DF"/>
    <w:rsid w:val="006D4AC9"/>
    <w:rsid w:val="006D50A0"/>
    <w:rsid w:val="006D7013"/>
    <w:rsid w:val="006E0E4D"/>
    <w:rsid w:val="006E151F"/>
    <w:rsid w:val="006E3459"/>
    <w:rsid w:val="006E6574"/>
    <w:rsid w:val="006F088B"/>
    <w:rsid w:val="006F3662"/>
    <w:rsid w:val="006F3A6D"/>
    <w:rsid w:val="006F3B58"/>
    <w:rsid w:val="006F6607"/>
    <w:rsid w:val="006F68BB"/>
    <w:rsid w:val="006F7BD0"/>
    <w:rsid w:val="0070213F"/>
    <w:rsid w:val="00702C1E"/>
    <w:rsid w:val="00703935"/>
    <w:rsid w:val="00704FEB"/>
    <w:rsid w:val="007114BA"/>
    <w:rsid w:val="0071243B"/>
    <w:rsid w:val="0071787A"/>
    <w:rsid w:val="0072074D"/>
    <w:rsid w:val="00725C02"/>
    <w:rsid w:val="00726ABB"/>
    <w:rsid w:val="00734195"/>
    <w:rsid w:val="0073569C"/>
    <w:rsid w:val="00735DFF"/>
    <w:rsid w:val="007371B1"/>
    <w:rsid w:val="0073774B"/>
    <w:rsid w:val="00743363"/>
    <w:rsid w:val="0074342D"/>
    <w:rsid w:val="0074351A"/>
    <w:rsid w:val="00743691"/>
    <w:rsid w:val="007468A1"/>
    <w:rsid w:val="00747CAC"/>
    <w:rsid w:val="007505EA"/>
    <w:rsid w:val="007529BC"/>
    <w:rsid w:val="00752B70"/>
    <w:rsid w:val="00753E11"/>
    <w:rsid w:val="00755A9A"/>
    <w:rsid w:val="00755EFC"/>
    <w:rsid w:val="0075668D"/>
    <w:rsid w:val="0075763F"/>
    <w:rsid w:val="007606A8"/>
    <w:rsid w:val="007609E7"/>
    <w:rsid w:val="0076190E"/>
    <w:rsid w:val="00764CAB"/>
    <w:rsid w:val="0076681D"/>
    <w:rsid w:val="007670E6"/>
    <w:rsid w:val="007701EA"/>
    <w:rsid w:val="00771B33"/>
    <w:rsid w:val="007778F8"/>
    <w:rsid w:val="00777D45"/>
    <w:rsid w:val="0078150F"/>
    <w:rsid w:val="00781DC4"/>
    <w:rsid w:val="00786D5D"/>
    <w:rsid w:val="00791C80"/>
    <w:rsid w:val="00792D97"/>
    <w:rsid w:val="00794710"/>
    <w:rsid w:val="00794A2C"/>
    <w:rsid w:val="00796D8A"/>
    <w:rsid w:val="007A3B6F"/>
    <w:rsid w:val="007A3E22"/>
    <w:rsid w:val="007A5541"/>
    <w:rsid w:val="007B23EF"/>
    <w:rsid w:val="007B32E2"/>
    <w:rsid w:val="007B5A30"/>
    <w:rsid w:val="007C00A5"/>
    <w:rsid w:val="007C18EE"/>
    <w:rsid w:val="007C2E7D"/>
    <w:rsid w:val="007C30CB"/>
    <w:rsid w:val="007C3FA4"/>
    <w:rsid w:val="007C6BAA"/>
    <w:rsid w:val="007D1C2E"/>
    <w:rsid w:val="007D44EB"/>
    <w:rsid w:val="007D501E"/>
    <w:rsid w:val="007E1476"/>
    <w:rsid w:val="007E43CF"/>
    <w:rsid w:val="007F041C"/>
    <w:rsid w:val="007F118B"/>
    <w:rsid w:val="007F1DFF"/>
    <w:rsid w:val="007F2A26"/>
    <w:rsid w:val="007F51F2"/>
    <w:rsid w:val="007F6B11"/>
    <w:rsid w:val="007F7BA2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4EE8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27E28"/>
    <w:rsid w:val="008336F7"/>
    <w:rsid w:val="0083395C"/>
    <w:rsid w:val="00834D9F"/>
    <w:rsid w:val="00836005"/>
    <w:rsid w:val="00836F2F"/>
    <w:rsid w:val="008374FF"/>
    <w:rsid w:val="0084005B"/>
    <w:rsid w:val="008407C4"/>
    <w:rsid w:val="00840A36"/>
    <w:rsid w:val="00841945"/>
    <w:rsid w:val="00842791"/>
    <w:rsid w:val="0084296D"/>
    <w:rsid w:val="00842E14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11EB"/>
    <w:rsid w:val="00863105"/>
    <w:rsid w:val="00863823"/>
    <w:rsid w:val="00863DD8"/>
    <w:rsid w:val="00865FFD"/>
    <w:rsid w:val="00866FAE"/>
    <w:rsid w:val="00867450"/>
    <w:rsid w:val="00870420"/>
    <w:rsid w:val="008709C5"/>
    <w:rsid w:val="00872749"/>
    <w:rsid w:val="00874542"/>
    <w:rsid w:val="00875556"/>
    <w:rsid w:val="008770B4"/>
    <w:rsid w:val="00881E11"/>
    <w:rsid w:val="00883614"/>
    <w:rsid w:val="00883BD3"/>
    <w:rsid w:val="00883EDE"/>
    <w:rsid w:val="0088464A"/>
    <w:rsid w:val="00885144"/>
    <w:rsid w:val="00885F72"/>
    <w:rsid w:val="00890412"/>
    <w:rsid w:val="00891111"/>
    <w:rsid w:val="00892831"/>
    <w:rsid w:val="0089327C"/>
    <w:rsid w:val="00893DDA"/>
    <w:rsid w:val="008943F2"/>
    <w:rsid w:val="008957A0"/>
    <w:rsid w:val="00896FF2"/>
    <w:rsid w:val="00897298"/>
    <w:rsid w:val="00897A74"/>
    <w:rsid w:val="008A31E2"/>
    <w:rsid w:val="008A57BF"/>
    <w:rsid w:val="008A5A1D"/>
    <w:rsid w:val="008A65C8"/>
    <w:rsid w:val="008A7E64"/>
    <w:rsid w:val="008B0207"/>
    <w:rsid w:val="008B2808"/>
    <w:rsid w:val="008B3ACA"/>
    <w:rsid w:val="008B43CB"/>
    <w:rsid w:val="008B63DB"/>
    <w:rsid w:val="008B774B"/>
    <w:rsid w:val="008B7FFC"/>
    <w:rsid w:val="008C2857"/>
    <w:rsid w:val="008C5202"/>
    <w:rsid w:val="008C5CEE"/>
    <w:rsid w:val="008C639E"/>
    <w:rsid w:val="008D0B47"/>
    <w:rsid w:val="008D0C98"/>
    <w:rsid w:val="008D22EF"/>
    <w:rsid w:val="008D272C"/>
    <w:rsid w:val="008D300C"/>
    <w:rsid w:val="008D4123"/>
    <w:rsid w:val="008D4A0A"/>
    <w:rsid w:val="008D6855"/>
    <w:rsid w:val="008D6C8B"/>
    <w:rsid w:val="008E1586"/>
    <w:rsid w:val="008E2465"/>
    <w:rsid w:val="008E3B7F"/>
    <w:rsid w:val="008E6B5F"/>
    <w:rsid w:val="008F003A"/>
    <w:rsid w:val="008F0066"/>
    <w:rsid w:val="008F35A8"/>
    <w:rsid w:val="008F3ADA"/>
    <w:rsid w:val="008F3D69"/>
    <w:rsid w:val="008F51AE"/>
    <w:rsid w:val="009046CA"/>
    <w:rsid w:val="00905264"/>
    <w:rsid w:val="009060EB"/>
    <w:rsid w:val="00910469"/>
    <w:rsid w:val="009126CB"/>
    <w:rsid w:val="00912E07"/>
    <w:rsid w:val="00914811"/>
    <w:rsid w:val="00916069"/>
    <w:rsid w:val="00916715"/>
    <w:rsid w:val="00920470"/>
    <w:rsid w:val="00920E13"/>
    <w:rsid w:val="00921AE3"/>
    <w:rsid w:val="00922C44"/>
    <w:rsid w:val="00924F56"/>
    <w:rsid w:val="0092512F"/>
    <w:rsid w:val="0092793C"/>
    <w:rsid w:val="00933187"/>
    <w:rsid w:val="00933F7E"/>
    <w:rsid w:val="009345D3"/>
    <w:rsid w:val="00935E4E"/>
    <w:rsid w:val="009368ED"/>
    <w:rsid w:val="00936AB9"/>
    <w:rsid w:val="00937A82"/>
    <w:rsid w:val="009407FB"/>
    <w:rsid w:val="00941464"/>
    <w:rsid w:val="00941852"/>
    <w:rsid w:val="009435AA"/>
    <w:rsid w:val="00943BF9"/>
    <w:rsid w:val="00952EDE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663C"/>
    <w:rsid w:val="00977533"/>
    <w:rsid w:val="009779ED"/>
    <w:rsid w:val="00980FF4"/>
    <w:rsid w:val="009832C3"/>
    <w:rsid w:val="00983D7C"/>
    <w:rsid w:val="009845B3"/>
    <w:rsid w:val="009847B1"/>
    <w:rsid w:val="00984C3E"/>
    <w:rsid w:val="00985CA8"/>
    <w:rsid w:val="0099067C"/>
    <w:rsid w:val="00992876"/>
    <w:rsid w:val="00992FFE"/>
    <w:rsid w:val="0099324C"/>
    <w:rsid w:val="00993AFC"/>
    <w:rsid w:val="009957A2"/>
    <w:rsid w:val="00995DB2"/>
    <w:rsid w:val="00996A39"/>
    <w:rsid w:val="009A075C"/>
    <w:rsid w:val="009A2D72"/>
    <w:rsid w:val="009A4DEC"/>
    <w:rsid w:val="009A581D"/>
    <w:rsid w:val="009A60E5"/>
    <w:rsid w:val="009A64C4"/>
    <w:rsid w:val="009A6F30"/>
    <w:rsid w:val="009B044E"/>
    <w:rsid w:val="009B0D00"/>
    <w:rsid w:val="009B0E75"/>
    <w:rsid w:val="009B16D9"/>
    <w:rsid w:val="009B2AB2"/>
    <w:rsid w:val="009B4C22"/>
    <w:rsid w:val="009C0BB1"/>
    <w:rsid w:val="009C16BE"/>
    <w:rsid w:val="009C2543"/>
    <w:rsid w:val="009C256F"/>
    <w:rsid w:val="009C4266"/>
    <w:rsid w:val="009C6537"/>
    <w:rsid w:val="009C6789"/>
    <w:rsid w:val="009C76BA"/>
    <w:rsid w:val="009D0A9C"/>
    <w:rsid w:val="009D2EDF"/>
    <w:rsid w:val="009D322B"/>
    <w:rsid w:val="009D41FC"/>
    <w:rsid w:val="009D46FA"/>
    <w:rsid w:val="009D470B"/>
    <w:rsid w:val="009D609E"/>
    <w:rsid w:val="009D624C"/>
    <w:rsid w:val="009D6F6B"/>
    <w:rsid w:val="009E3700"/>
    <w:rsid w:val="009F0F16"/>
    <w:rsid w:val="009F2D31"/>
    <w:rsid w:val="009F4601"/>
    <w:rsid w:val="009F4907"/>
    <w:rsid w:val="009F4BF9"/>
    <w:rsid w:val="009F4E1B"/>
    <w:rsid w:val="009F549F"/>
    <w:rsid w:val="009F624B"/>
    <w:rsid w:val="009F6550"/>
    <w:rsid w:val="00A005CE"/>
    <w:rsid w:val="00A030BC"/>
    <w:rsid w:val="00A0465C"/>
    <w:rsid w:val="00A06442"/>
    <w:rsid w:val="00A06FE4"/>
    <w:rsid w:val="00A10F4F"/>
    <w:rsid w:val="00A11670"/>
    <w:rsid w:val="00A1448C"/>
    <w:rsid w:val="00A150E3"/>
    <w:rsid w:val="00A20CA9"/>
    <w:rsid w:val="00A2137C"/>
    <w:rsid w:val="00A24A60"/>
    <w:rsid w:val="00A268D9"/>
    <w:rsid w:val="00A27145"/>
    <w:rsid w:val="00A30388"/>
    <w:rsid w:val="00A31595"/>
    <w:rsid w:val="00A35584"/>
    <w:rsid w:val="00A35CE0"/>
    <w:rsid w:val="00A35D11"/>
    <w:rsid w:val="00A37AB6"/>
    <w:rsid w:val="00A429A5"/>
    <w:rsid w:val="00A43200"/>
    <w:rsid w:val="00A437A8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6174A"/>
    <w:rsid w:val="00A6242C"/>
    <w:rsid w:val="00A62F75"/>
    <w:rsid w:val="00A661EC"/>
    <w:rsid w:val="00A66B48"/>
    <w:rsid w:val="00A67B00"/>
    <w:rsid w:val="00A74856"/>
    <w:rsid w:val="00A75888"/>
    <w:rsid w:val="00A76FA2"/>
    <w:rsid w:val="00A77AF0"/>
    <w:rsid w:val="00A80700"/>
    <w:rsid w:val="00A80D07"/>
    <w:rsid w:val="00A821A5"/>
    <w:rsid w:val="00A82477"/>
    <w:rsid w:val="00A8472F"/>
    <w:rsid w:val="00A85DF8"/>
    <w:rsid w:val="00A860F3"/>
    <w:rsid w:val="00A87076"/>
    <w:rsid w:val="00A87869"/>
    <w:rsid w:val="00A90A34"/>
    <w:rsid w:val="00A912F9"/>
    <w:rsid w:val="00A9259D"/>
    <w:rsid w:val="00A928E6"/>
    <w:rsid w:val="00A93497"/>
    <w:rsid w:val="00A93D31"/>
    <w:rsid w:val="00A94D30"/>
    <w:rsid w:val="00A974C2"/>
    <w:rsid w:val="00A97CA6"/>
    <w:rsid w:val="00AA16FF"/>
    <w:rsid w:val="00AA41FA"/>
    <w:rsid w:val="00AA468A"/>
    <w:rsid w:val="00AA54F7"/>
    <w:rsid w:val="00AA643E"/>
    <w:rsid w:val="00AA6A91"/>
    <w:rsid w:val="00AB01AE"/>
    <w:rsid w:val="00AB0207"/>
    <w:rsid w:val="00AB1198"/>
    <w:rsid w:val="00AB1F95"/>
    <w:rsid w:val="00AB28F6"/>
    <w:rsid w:val="00AB5800"/>
    <w:rsid w:val="00AB62F5"/>
    <w:rsid w:val="00AB63D8"/>
    <w:rsid w:val="00AB74E4"/>
    <w:rsid w:val="00AB7935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D09C7"/>
    <w:rsid w:val="00AD1EB6"/>
    <w:rsid w:val="00AD3844"/>
    <w:rsid w:val="00AD6942"/>
    <w:rsid w:val="00AE00F7"/>
    <w:rsid w:val="00AE0756"/>
    <w:rsid w:val="00AE1B16"/>
    <w:rsid w:val="00AE6904"/>
    <w:rsid w:val="00AF0032"/>
    <w:rsid w:val="00AF7A05"/>
    <w:rsid w:val="00AF7C4F"/>
    <w:rsid w:val="00B0108E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66B"/>
    <w:rsid w:val="00B1115B"/>
    <w:rsid w:val="00B11346"/>
    <w:rsid w:val="00B116E3"/>
    <w:rsid w:val="00B12909"/>
    <w:rsid w:val="00B138A7"/>
    <w:rsid w:val="00B1672A"/>
    <w:rsid w:val="00B1672E"/>
    <w:rsid w:val="00B202A1"/>
    <w:rsid w:val="00B20370"/>
    <w:rsid w:val="00B203B2"/>
    <w:rsid w:val="00B226C0"/>
    <w:rsid w:val="00B232A2"/>
    <w:rsid w:val="00B2339C"/>
    <w:rsid w:val="00B23AFA"/>
    <w:rsid w:val="00B23F75"/>
    <w:rsid w:val="00B24677"/>
    <w:rsid w:val="00B306E6"/>
    <w:rsid w:val="00B312B9"/>
    <w:rsid w:val="00B31D57"/>
    <w:rsid w:val="00B35F0A"/>
    <w:rsid w:val="00B36ABC"/>
    <w:rsid w:val="00B37307"/>
    <w:rsid w:val="00B40104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5BDE"/>
    <w:rsid w:val="00B62848"/>
    <w:rsid w:val="00B638E5"/>
    <w:rsid w:val="00B640ED"/>
    <w:rsid w:val="00B65113"/>
    <w:rsid w:val="00B65616"/>
    <w:rsid w:val="00B6588E"/>
    <w:rsid w:val="00B707BC"/>
    <w:rsid w:val="00B70E2C"/>
    <w:rsid w:val="00B718BB"/>
    <w:rsid w:val="00B721F5"/>
    <w:rsid w:val="00B72631"/>
    <w:rsid w:val="00B76A04"/>
    <w:rsid w:val="00B800FC"/>
    <w:rsid w:val="00B809F5"/>
    <w:rsid w:val="00B814C4"/>
    <w:rsid w:val="00B822A4"/>
    <w:rsid w:val="00B85A52"/>
    <w:rsid w:val="00B872E9"/>
    <w:rsid w:val="00B873F8"/>
    <w:rsid w:val="00B87933"/>
    <w:rsid w:val="00B917B8"/>
    <w:rsid w:val="00B9380E"/>
    <w:rsid w:val="00B93FB0"/>
    <w:rsid w:val="00B96DE7"/>
    <w:rsid w:val="00BA0E2B"/>
    <w:rsid w:val="00BA21CA"/>
    <w:rsid w:val="00BB3A31"/>
    <w:rsid w:val="00BB4339"/>
    <w:rsid w:val="00BB60FA"/>
    <w:rsid w:val="00BC1B8A"/>
    <w:rsid w:val="00BC205A"/>
    <w:rsid w:val="00BC450C"/>
    <w:rsid w:val="00BC6C63"/>
    <w:rsid w:val="00BC71DC"/>
    <w:rsid w:val="00BD0208"/>
    <w:rsid w:val="00BD08E2"/>
    <w:rsid w:val="00BD2E1F"/>
    <w:rsid w:val="00BD5DBE"/>
    <w:rsid w:val="00BD7CD8"/>
    <w:rsid w:val="00BD7D50"/>
    <w:rsid w:val="00BE0771"/>
    <w:rsid w:val="00BE2EDD"/>
    <w:rsid w:val="00BF0650"/>
    <w:rsid w:val="00BF2F19"/>
    <w:rsid w:val="00BF49CF"/>
    <w:rsid w:val="00BF4C20"/>
    <w:rsid w:val="00BF6F5C"/>
    <w:rsid w:val="00BF7E81"/>
    <w:rsid w:val="00C0037A"/>
    <w:rsid w:val="00C0122F"/>
    <w:rsid w:val="00C02689"/>
    <w:rsid w:val="00C0288B"/>
    <w:rsid w:val="00C04ECD"/>
    <w:rsid w:val="00C0541D"/>
    <w:rsid w:val="00C06D62"/>
    <w:rsid w:val="00C0785E"/>
    <w:rsid w:val="00C123FD"/>
    <w:rsid w:val="00C13A9B"/>
    <w:rsid w:val="00C1452B"/>
    <w:rsid w:val="00C15E0B"/>
    <w:rsid w:val="00C16D2B"/>
    <w:rsid w:val="00C2338A"/>
    <w:rsid w:val="00C254E5"/>
    <w:rsid w:val="00C25D95"/>
    <w:rsid w:val="00C26759"/>
    <w:rsid w:val="00C26791"/>
    <w:rsid w:val="00C27D1C"/>
    <w:rsid w:val="00C316BE"/>
    <w:rsid w:val="00C355BE"/>
    <w:rsid w:val="00C3560E"/>
    <w:rsid w:val="00C358A3"/>
    <w:rsid w:val="00C37F1A"/>
    <w:rsid w:val="00C4518D"/>
    <w:rsid w:val="00C466C4"/>
    <w:rsid w:val="00C470C7"/>
    <w:rsid w:val="00C47DCB"/>
    <w:rsid w:val="00C51561"/>
    <w:rsid w:val="00C52151"/>
    <w:rsid w:val="00C527C7"/>
    <w:rsid w:val="00C53010"/>
    <w:rsid w:val="00C540A1"/>
    <w:rsid w:val="00C56676"/>
    <w:rsid w:val="00C56C56"/>
    <w:rsid w:val="00C56D16"/>
    <w:rsid w:val="00C626FF"/>
    <w:rsid w:val="00C65DE2"/>
    <w:rsid w:val="00C71879"/>
    <w:rsid w:val="00C730F7"/>
    <w:rsid w:val="00C73883"/>
    <w:rsid w:val="00C73FF4"/>
    <w:rsid w:val="00C74DEF"/>
    <w:rsid w:val="00C76CCB"/>
    <w:rsid w:val="00C828C1"/>
    <w:rsid w:val="00C8328A"/>
    <w:rsid w:val="00C85945"/>
    <w:rsid w:val="00C90391"/>
    <w:rsid w:val="00C905E9"/>
    <w:rsid w:val="00C908AB"/>
    <w:rsid w:val="00C9474A"/>
    <w:rsid w:val="00C96ED6"/>
    <w:rsid w:val="00CA06A7"/>
    <w:rsid w:val="00CA0C94"/>
    <w:rsid w:val="00CA1243"/>
    <w:rsid w:val="00CA1B04"/>
    <w:rsid w:val="00CA25BD"/>
    <w:rsid w:val="00CA427E"/>
    <w:rsid w:val="00CA67E2"/>
    <w:rsid w:val="00CA74E0"/>
    <w:rsid w:val="00CA7AB4"/>
    <w:rsid w:val="00CB02B4"/>
    <w:rsid w:val="00CB0CC5"/>
    <w:rsid w:val="00CB0EDB"/>
    <w:rsid w:val="00CB331F"/>
    <w:rsid w:val="00CB3C79"/>
    <w:rsid w:val="00CB3EB8"/>
    <w:rsid w:val="00CB3FC7"/>
    <w:rsid w:val="00CB46FD"/>
    <w:rsid w:val="00CB5A9E"/>
    <w:rsid w:val="00CB7E0A"/>
    <w:rsid w:val="00CC1118"/>
    <w:rsid w:val="00CC2D5E"/>
    <w:rsid w:val="00CC324F"/>
    <w:rsid w:val="00CC48B2"/>
    <w:rsid w:val="00CC52F7"/>
    <w:rsid w:val="00CC541D"/>
    <w:rsid w:val="00CC6673"/>
    <w:rsid w:val="00CC7D9F"/>
    <w:rsid w:val="00CD1030"/>
    <w:rsid w:val="00CD1D3B"/>
    <w:rsid w:val="00CD7B47"/>
    <w:rsid w:val="00CD7B63"/>
    <w:rsid w:val="00CE0A19"/>
    <w:rsid w:val="00CE0FE6"/>
    <w:rsid w:val="00CE1718"/>
    <w:rsid w:val="00CE1E3E"/>
    <w:rsid w:val="00CE4311"/>
    <w:rsid w:val="00CE4D5C"/>
    <w:rsid w:val="00CF0277"/>
    <w:rsid w:val="00D007EA"/>
    <w:rsid w:val="00D019BE"/>
    <w:rsid w:val="00D0445D"/>
    <w:rsid w:val="00D046B8"/>
    <w:rsid w:val="00D062FE"/>
    <w:rsid w:val="00D07276"/>
    <w:rsid w:val="00D07B79"/>
    <w:rsid w:val="00D10647"/>
    <w:rsid w:val="00D1076C"/>
    <w:rsid w:val="00D111E5"/>
    <w:rsid w:val="00D11617"/>
    <w:rsid w:val="00D12E90"/>
    <w:rsid w:val="00D145B8"/>
    <w:rsid w:val="00D156E8"/>
    <w:rsid w:val="00D17969"/>
    <w:rsid w:val="00D17DB2"/>
    <w:rsid w:val="00D2005F"/>
    <w:rsid w:val="00D2271F"/>
    <w:rsid w:val="00D22C9C"/>
    <w:rsid w:val="00D2358A"/>
    <w:rsid w:val="00D24CE9"/>
    <w:rsid w:val="00D261E2"/>
    <w:rsid w:val="00D26F16"/>
    <w:rsid w:val="00D30368"/>
    <w:rsid w:val="00D31434"/>
    <w:rsid w:val="00D31870"/>
    <w:rsid w:val="00D33434"/>
    <w:rsid w:val="00D34961"/>
    <w:rsid w:val="00D4137E"/>
    <w:rsid w:val="00D423FA"/>
    <w:rsid w:val="00D42531"/>
    <w:rsid w:val="00D43380"/>
    <w:rsid w:val="00D455D0"/>
    <w:rsid w:val="00D45665"/>
    <w:rsid w:val="00D46024"/>
    <w:rsid w:val="00D46D62"/>
    <w:rsid w:val="00D47C88"/>
    <w:rsid w:val="00D50F96"/>
    <w:rsid w:val="00D52845"/>
    <w:rsid w:val="00D52A6D"/>
    <w:rsid w:val="00D5366B"/>
    <w:rsid w:val="00D60137"/>
    <w:rsid w:val="00D60E1C"/>
    <w:rsid w:val="00D63341"/>
    <w:rsid w:val="00D63ED6"/>
    <w:rsid w:val="00D6455E"/>
    <w:rsid w:val="00D65DF5"/>
    <w:rsid w:val="00D67A82"/>
    <w:rsid w:val="00D70149"/>
    <w:rsid w:val="00D71AB2"/>
    <w:rsid w:val="00D74581"/>
    <w:rsid w:val="00D75D8D"/>
    <w:rsid w:val="00D76337"/>
    <w:rsid w:val="00D7665B"/>
    <w:rsid w:val="00D76BCA"/>
    <w:rsid w:val="00D76EC5"/>
    <w:rsid w:val="00D7746B"/>
    <w:rsid w:val="00D779A2"/>
    <w:rsid w:val="00D81427"/>
    <w:rsid w:val="00D8231B"/>
    <w:rsid w:val="00D852F7"/>
    <w:rsid w:val="00D85B34"/>
    <w:rsid w:val="00D87A48"/>
    <w:rsid w:val="00D90D79"/>
    <w:rsid w:val="00D929C1"/>
    <w:rsid w:val="00D93598"/>
    <w:rsid w:val="00D97913"/>
    <w:rsid w:val="00DA05BD"/>
    <w:rsid w:val="00DA19FE"/>
    <w:rsid w:val="00DA256D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EBF"/>
    <w:rsid w:val="00DD2750"/>
    <w:rsid w:val="00DD35C4"/>
    <w:rsid w:val="00DD47C8"/>
    <w:rsid w:val="00DD4EC6"/>
    <w:rsid w:val="00DD65E6"/>
    <w:rsid w:val="00DE0715"/>
    <w:rsid w:val="00DE1304"/>
    <w:rsid w:val="00DE19A6"/>
    <w:rsid w:val="00DE40BA"/>
    <w:rsid w:val="00DE6965"/>
    <w:rsid w:val="00DE796F"/>
    <w:rsid w:val="00DF0B2D"/>
    <w:rsid w:val="00DF1767"/>
    <w:rsid w:val="00DF1D75"/>
    <w:rsid w:val="00DF4DA5"/>
    <w:rsid w:val="00DF5308"/>
    <w:rsid w:val="00DF62A7"/>
    <w:rsid w:val="00DF6413"/>
    <w:rsid w:val="00DF6A83"/>
    <w:rsid w:val="00DF6BD2"/>
    <w:rsid w:val="00E02045"/>
    <w:rsid w:val="00E025EC"/>
    <w:rsid w:val="00E10480"/>
    <w:rsid w:val="00E10939"/>
    <w:rsid w:val="00E1159F"/>
    <w:rsid w:val="00E14C41"/>
    <w:rsid w:val="00E14DD6"/>
    <w:rsid w:val="00E15F0F"/>
    <w:rsid w:val="00E169C3"/>
    <w:rsid w:val="00E16C52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90C"/>
    <w:rsid w:val="00E55A7D"/>
    <w:rsid w:val="00E60D42"/>
    <w:rsid w:val="00E638D0"/>
    <w:rsid w:val="00E6566A"/>
    <w:rsid w:val="00E67A4E"/>
    <w:rsid w:val="00E72AEC"/>
    <w:rsid w:val="00E74842"/>
    <w:rsid w:val="00E74911"/>
    <w:rsid w:val="00E81E5C"/>
    <w:rsid w:val="00E823DF"/>
    <w:rsid w:val="00E8259C"/>
    <w:rsid w:val="00E848B1"/>
    <w:rsid w:val="00E84EB2"/>
    <w:rsid w:val="00E85EC7"/>
    <w:rsid w:val="00E8666B"/>
    <w:rsid w:val="00E870C8"/>
    <w:rsid w:val="00E914E6"/>
    <w:rsid w:val="00E9242F"/>
    <w:rsid w:val="00E93D62"/>
    <w:rsid w:val="00E94B1D"/>
    <w:rsid w:val="00E95C15"/>
    <w:rsid w:val="00E97730"/>
    <w:rsid w:val="00EA2068"/>
    <w:rsid w:val="00EA25EF"/>
    <w:rsid w:val="00EA2662"/>
    <w:rsid w:val="00EA40FE"/>
    <w:rsid w:val="00EA5B27"/>
    <w:rsid w:val="00EA71F8"/>
    <w:rsid w:val="00EB295E"/>
    <w:rsid w:val="00EB3532"/>
    <w:rsid w:val="00EB38B6"/>
    <w:rsid w:val="00EB5D2E"/>
    <w:rsid w:val="00EB5FE7"/>
    <w:rsid w:val="00EC0C97"/>
    <w:rsid w:val="00EC12E7"/>
    <w:rsid w:val="00EC2781"/>
    <w:rsid w:val="00EC2F88"/>
    <w:rsid w:val="00EC38B1"/>
    <w:rsid w:val="00EC58E1"/>
    <w:rsid w:val="00EC5AF2"/>
    <w:rsid w:val="00ED0A06"/>
    <w:rsid w:val="00ED21D9"/>
    <w:rsid w:val="00ED2EFB"/>
    <w:rsid w:val="00ED628D"/>
    <w:rsid w:val="00ED6824"/>
    <w:rsid w:val="00ED6963"/>
    <w:rsid w:val="00ED6C58"/>
    <w:rsid w:val="00EE37F7"/>
    <w:rsid w:val="00EE715B"/>
    <w:rsid w:val="00EE753D"/>
    <w:rsid w:val="00EF217B"/>
    <w:rsid w:val="00EF23C8"/>
    <w:rsid w:val="00EF39B7"/>
    <w:rsid w:val="00EF5B66"/>
    <w:rsid w:val="00EF5D83"/>
    <w:rsid w:val="00EF6D23"/>
    <w:rsid w:val="00F0111F"/>
    <w:rsid w:val="00F07D51"/>
    <w:rsid w:val="00F1254C"/>
    <w:rsid w:val="00F22269"/>
    <w:rsid w:val="00F25BAB"/>
    <w:rsid w:val="00F31275"/>
    <w:rsid w:val="00F3184D"/>
    <w:rsid w:val="00F4101B"/>
    <w:rsid w:val="00F4433C"/>
    <w:rsid w:val="00F45F75"/>
    <w:rsid w:val="00F47667"/>
    <w:rsid w:val="00F5044F"/>
    <w:rsid w:val="00F5062C"/>
    <w:rsid w:val="00F52863"/>
    <w:rsid w:val="00F53543"/>
    <w:rsid w:val="00F54EF9"/>
    <w:rsid w:val="00F6098B"/>
    <w:rsid w:val="00F62614"/>
    <w:rsid w:val="00F63A84"/>
    <w:rsid w:val="00F661F0"/>
    <w:rsid w:val="00F6676D"/>
    <w:rsid w:val="00F679AA"/>
    <w:rsid w:val="00F700A7"/>
    <w:rsid w:val="00F7046B"/>
    <w:rsid w:val="00F710B3"/>
    <w:rsid w:val="00F74722"/>
    <w:rsid w:val="00F8081C"/>
    <w:rsid w:val="00F80F94"/>
    <w:rsid w:val="00F81F8D"/>
    <w:rsid w:val="00F866F2"/>
    <w:rsid w:val="00F87E7A"/>
    <w:rsid w:val="00F91F10"/>
    <w:rsid w:val="00F93253"/>
    <w:rsid w:val="00F93C1F"/>
    <w:rsid w:val="00F93EBC"/>
    <w:rsid w:val="00F94291"/>
    <w:rsid w:val="00F94876"/>
    <w:rsid w:val="00F95882"/>
    <w:rsid w:val="00F96A84"/>
    <w:rsid w:val="00F97EF7"/>
    <w:rsid w:val="00FA0379"/>
    <w:rsid w:val="00FA4565"/>
    <w:rsid w:val="00FA7DD8"/>
    <w:rsid w:val="00FB38AE"/>
    <w:rsid w:val="00FC0B4C"/>
    <w:rsid w:val="00FC165B"/>
    <w:rsid w:val="00FC1BA5"/>
    <w:rsid w:val="00FC1BDC"/>
    <w:rsid w:val="00FC288E"/>
    <w:rsid w:val="00FC3B53"/>
    <w:rsid w:val="00FC4361"/>
    <w:rsid w:val="00FC6EC9"/>
    <w:rsid w:val="00FC7716"/>
    <w:rsid w:val="00FC7757"/>
    <w:rsid w:val="00FD0B20"/>
    <w:rsid w:val="00FD144C"/>
    <w:rsid w:val="00FD2B54"/>
    <w:rsid w:val="00FD37CA"/>
    <w:rsid w:val="00FE177D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2161"/>
    <w:rsid w:val="00FF2652"/>
    <w:rsid w:val="00FF2BBA"/>
    <w:rsid w:val="00FF4DC2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B7968BF4-BB0A-4D4F-A47F-1F7C394C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semiHidden/>
    <w:unhideWhenUsed/>
    <w:rsid w:val="0072074D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074D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8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7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4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2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9625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85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19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20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31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0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6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4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7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5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CE1E1-5CC2-4781-95B3-BA4B0C955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0C321F-ECB2-4A8F-8F5E-4A50285A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119</cp:revision>
  <dcterms:created xsi:type="dcterms:W3CDTF">2020-10-02T07:41:00Z</dcterms:created>
  <dcterms:modified xsi:type="dcterms:W3CDTF">2020-10-23T15:32:00Z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